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7FBD0" w14:textId="170993E5" w:rsidR="00494BAD" w:rsidRPr="00863FC4" w:rsidRDefault="00863FC4" w:rsidP="00863FC4">
      <w:pPr>
        <w:spacing w:line="276" w:lineRule="auto"/>
        <w:jc w:val="center"/>
        <w:rPr>
          <w:rFonts w:ascii="Verdana" w:hAnsi="Verdana" w:cs="Arial"/>
          <w:b/>
          <w:bCs/>
          <w:iCs/>
          <w:sz w:val="20"/>
        </w:rPr>
      </w:pPr>
      <w:r w:rsidRPr="00863FC4">
        <w:rPr>
          <w:rFonts w:ascii="Verdana" w:hAnsi="Verdana" w:cs="Arial"/>
          <w:b/>
          <w:bCs/>
          <w:iCs/>
          <w:sz w:val="20"/>
        </w:rPr>
        <w:t>ANEXO II</w:t>
      </w:r>
    </w:p>
    <w:p w14:paraId="09840D98" w14:textId="77777777" w:rsidR="00494BAD" w:rsidRPr="00863FC4" w:rsidRDefault="00000000" w:rsidP="00863FC4">
      <w:pPr>
        <w:spacing w:line="276" w:lineRule="auto"/>
        <w:jc w:val="center"/>
        <w:rPr>
          <w:rFonts w:ascii="Verdana" w:hAnsi="Verdana"/>
          <w:sz w:val="20"/>
        </w:rPr>
      </w:pPr>
      <w:r w:rsidRPr="00863FC4">
        <w:rPr>
          <w:rFonts w:ascii="Verdana" w:hAnsi="Verdana" w:cs="Arial"/>
          <w:b/>
          <w:bCs/>
          <w:iCs/>
          <w:sz w:val="20"/>
        </w:rPr>
        <w:t>TERMO DE REFER</w:t>
      </w:r>
      <w:r w:rsidRPr="00863FC4">
        <w:rPr>
          <w:rFonts w:ascii="Verdana" w:hAnsi="Verdana" w:cs="Arial"/>
          <w:b/>
          <w:bCs/>
          <w:sz w:val="20"/>
        </w:rPr>
        <w:t>ÊNCIA</w:t>
      </w:r>
    </w:p>
    <w:p w14:paraId="272D7095" w14:textId="462BC8E3" w:rsidR="00494BAD" w:rsidRPr="00863FC4" w:rsidRDefault="00000000" w:rsidP="00863FC4">
      <w:pPr>
        <w:spacing w:line="276" w:lineRule="auto"/>
        <w:jc w:val="center"/>
        <w:rPr>
          <w:rFonts w:ascii="Verdana" w:hAnsi="Verdana"/>
          <w:sz w:val="20"/>
        </w:rPr>
      </w:pPr>
      <w:r w:rsidRPr="00863FC4">
        <w:rPr>
          <w:rFonts w:ascii="Verdana" w:hAnsi="Verdana" w:cs="Arial"/>
          <w:b/>
          <w:bCs/>
          <w:iCs/>
          <w:color w:val="000000"/>
          <w:sz w:val="20"/>
        </w:rPr>
        <w:t>AQUISIÇÃO DE ACESSÓRIOS INFANTIS PARA O ABRIGO LUZ</w:t>
      </w:r>
    </w:p>
    <w:p w14:paraId="45D6064C" w14:textId="77777777" w:rsidR="00494BAD" w:rsidRPr="00863FC4" w:rsidRDefault="00000000" w:rsidP="00863FC4">
      <w:pPr>
        <w:spacing w:line="276" w:lineRule="auto"/>
        <w:jc w:val="center"/>
        <w:rPr>
          <w:rFonts w:ascii="Verdana" w:hAnsi="Verdana"/>
          <w:sz w:val="20"/>
        </w:rPr>
      </w:pPr>
      <w:r w:rsidRPr="00863FC4">
        <w:rPr>
          <w:rFonts w:ascii="Verdana" w:hAnsi="Verdana"/>
          <w:b/>
          <w:bCs/>
          <w:sz w:val="20"/>
        </w:rPr>
        <w:t>Processo Administrativo nº 004263/2024 de 05 de junho de 2024 – Secretaria Municipal de Assistência Social</w:t>
      </w:r>
    </w:p>
    <w:p w14:paraId="3EBC5CB0" w14:textId="77777777" w:rsidR="00494BAD" w:rsidRPr="00863FC4" w:rsidRDefault="00494BAD" w:rsidP="00863FC4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5B3CA5ED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B654B5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863FC4">
        <w:rPr>
          <w:rFonts w:ascii="Verdana" w:hAnsi="Verdana" w:cs="Arial"/>
          <w:b/>
          <w:bCs/>
          <w:sz w:val="20"/>
        </w:rPr>
        <w:t>1. OBJETO</w:t>
      </w:r>
    </w:p>
    <w:p w14:paraId="2DDC74E7" w14:textId="7FC5DC90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1.1. Constitui objeto do presente Termo de Referência a aquisição de acessórios infantil para dos bebês e crianças acolhidas no Abrigo Luz deste município, de acordo com os critérios e condições estabelecidas neste Termo de Referência, ETP e seus Anexos.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8"/>
        <w:gridCol w:w="3446"/>
        <w:gridCol w:w="1375"/>
        <w:gridCol w:w="1500"/>
        <w:gridCol w:w="1197"/>
        <w:gridCol w:w="1365"/>
      </w:tblGrid>
      <w:tr w:rsidR="00494BAD" w:rsidRPr="00863FC4" w14:paraId="1FD42361" w14:textId="77777777" w:rsidTr="00863FC4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C65E6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bookmarkStart w:id="0" w:name="_Hlk171949687"/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E1820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48DD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7F377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Quantidade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0A5F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Valor unitário estimado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DF2A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b/>
                <w:bCs/>
                <w:color w:val="000000"/>
                <w:sz w:val="20"/>
              </w:rPr>
            </w:pPr>
            <w:r w:rsidRPr="00863FC4">
              <w:rPr>
                <w:rFonts w:ascii="Verdana" w:hAnsi="Verdana"/>
                <w:b/>
                <w:bCs/>
                <w:color w:val="000000"/>
                <w:sz w:val="20"/>
              </w:rPr>
              <w:t>Valor total estimado</w:t>
            </w:r>
          </w:p>
        </w:tc>
      </w:tr>
      <w:tr w:rsidR="00494BAD" w:rsidRPr="00863FC4" w14:paraId="6D27469F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285E00E7" w14:textId="77777777" w:rsidR="00494BAD" w:rsidRPr="00863FC4" w:rsidRDefault="00494BAD" w:rsidP="00863FC4">
            <w:pPr>
              <w:pStyle w:val="TableParagraph"/>
              <w:spacing w:before="2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9556E64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001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D78CF51" w14:textId="77777777" w:rsidR="00494BAD" w:rsidRPr="00863FC4" w:rsidRDefault="00000000" w:rsidP="00863FC4">
            <w:pPr>
              <w:pStyle w:val="TableParagraph"/>
              <w:spacing w:before="6"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Banheira para bebês banheira uso infantil modelo: rígida,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drenável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material: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plástico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tipo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encosto: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encosto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p/ costas fixo adicional 1: c/ saboneteira tipo tampa: c/ tampa tipo trocador almofadado suporte: c/ suporte dobrável cor: c/ cor capacidade máxima: até 25 kg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B619DD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0AF90B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2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00F8F5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R$ 394,35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BA074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R$ 788,70</w:t>
            </w:r>
          </w:p>
        </w:tc>
      </w:tr>
      <w:tr w:rsidR="00494BAD" w:rsidRPr="00863FC4" w14:paraId="799FB98E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16CD42B7" w14:textId="77777777" w:rsidR="00494BAD" w:rsidRPr="00863FC4" w:rsidRDefault="00494BAD" w:rsidP="00863FC4">
            <w:pPr>
              <w:pStyle w:val="TableParagraph"/>
              <w:spacing w:before="10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B85312F" w14:textId="77777777" w:rsidR="00494BAD" w:rsidRPr="00863FC4" w:rsidRDefault="00000000" w:rsidP="00863FC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002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FBCB596" w14:textId="77777777" w:rsidR="00494BAD" w:rsidRPr="00863FC4" w:rsidRDefault="00000000" w:rsidP="00863FC4">
            <w:pPr>
              <w:pStyle w:val="TableParagraph"/>
              <w:spacing w:line="276" w:lineRule="auto"/>
              <w:ind w:left="40" w:right="46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Copo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infantil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copo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material: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plástico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rígido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/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polipropileno capacidade: 200 ml tipo: infantil de treinamento características adicionais: alças laterais e bico em</w:t>
            </w:r>
          </w:p>
          <w:p w14:paraId="258F0958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Borracha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termoplástica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66443D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54DF1C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25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FFEDE4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R$ 31,90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30ED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R$ 797,50</w:t>
            </w:r>
          </w:p>
        </w:tc>
      </w:tr>
      <w:tr w:rsidR="00494BAD" w:rsidRPr="00863FC4" w14:paraId="70CD7E75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7F9E6508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A96EC33" w14:textId="77777777" w:rsidR="00494BAD" w:rsidRPr="00863FC4" w:rsidRDefault="00494BAD" w:rsidP="00863FC4">
            <w:pPr>
              <w:pStyle w:val="TableParagraph"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AF049F4" w14:textId="77777777" w:rsidR="00494BAD" w:rsidRPr="00863FC4" w:rsidRDefault="00000000" w:rsidP="00863FC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003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3F51DEFF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Copo plástico infantil com bico, para água 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e s</w:t>
            </w:r>
            <w:r w:rsidRPr="00863FC4">
              <w:rPr>
                <w:rFonts w:ascii="Verdana" w:hAnsi="Verdana"/>
                <w:sz w:val="20"/>
                <w:szCs w:val="20"/>
              </w:rPr>
              <w:t>uco,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220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ml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em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plástico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esterelizável,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cores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E4AFCF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396380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40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AB1464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R$ 14,96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39F0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R$ 598,40</w:t>
            </w:r>
          </w:p>
        </w:tc>
      </w:tr>
      <w:tr w:rsidR="00494BAD" w:rsidRPr="00863FC4" w14:paraId="183F0D67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16793948" w14:textId="77777777" w:rsidR="00494BAD" w:rsidRPr="00863FC4" w:rsidRDefault="00494BAD" w:rsidP="00863FC4">
            <w:pPr>
              <w:pStyle w:val="TableParagraph"/>
              <w:spacing w:before="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3972C7D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004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9928D21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Copo plástico infantil com tampa de vedação 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e c</w:t>
            </w:r>
            <w:r w:rsidRPr="00863FC4">
              <w:rPr>
                <w:rFonts w:ascii="Verdana" w:hAnsi="Verdana"/>
                <w:sz w:val="20"/>
                <w:szCs w:val="20"/>
              </w:rPr>
              <w:t>anudo,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esterelizavel,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em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material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resistente, livre de BPA. Capacidade 300ml cores diversas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3CFD09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C41824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40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DED6B2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R$ 22,29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5EA7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R$ 891,60</w:t>
            </w:r>
          </w:p>
        </w:tc>
      </w:tr>
      <w:tr w:rsidR="00494BAD" w:rsidRPr="00863FC4" w14:paraId="56BFF8FF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45F1EF00" w14:textId="77777777" w:rsidR="00494BAD" w:rsidRPr="00863FC4" w:rsidRDefault="00000000" w:rsidP="00863FC4">
            <w:pPr>
              <w:pStyle w:val="TableParagraph"/>
              <w:spacing w:before="1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005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6D6AB0E2" w14:textId="77777777" w:rsidR="00494BAD" w:rsidRPr="00863FC4" w:rsidRDefault="00000000" w:rsidP="00863FC4">
            <w:pPr>
              <w:pStyle w:val="TableParagraph"/>
              <w:spacing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Escova</w:t>
            </w:r>
            <w:r w:rsidRPr="00863FC4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dental</w:t>
            </w:r>
            <w:r w:rsidRPr="00863FC4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em</w:t>
            </w:r>
            <w:r w:rsidRPr="00863FC4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silicone</w:t>
            </w:r>
            <w:r w:rsidRPr="00863FC4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transparente</w:t>
            </w:r>
            <w:r w:rsidRPr="00863FC4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para bebê de 0 a 6 meses, cores variadas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10BECC" w14:textId="77777777" w:rsidR="00494BAD" w:rsidRPr="00863FC4" w:rsidRDefault="00000000" w:rsidP="00863FC4">
            <w:pPr>
              <w:pStyle w:val="TableParagraph"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7452C7" w14:textId="77777777" w:rsidR="00494BAD" w:rsidRPr="00863FC4" w:rsidRDefault="00000000" w:rsidP="00863FC4">
            <w:pPr>
              <w:pStyle w:val="TableParagraph"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987EC1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R$ 9,15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5926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R$ 45,75</w:t>
            </w:r>
          </w:p>
        </w:tc>
      </w:tr>
      <w:tr w:rsidR="00494BAD" w:rsidRPr="00863FC4" w14:paraId="17E73E56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1DC02196" w14:textId="77777777" w:rsidR="00494BAD" w:rsidRPr="00863FC4" w:rsidRDefault="00494BAD" w:rsidP="00863FC4">
            <w:pPr>
              <w:pStyle w:val="TableParagraph"/>
              <w:spacing w:before="12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6ED52DE3" w14:textId="77777777" w:rsidR="00494BAD" w:rsidRPr="00863FC4" w:rsidRDefault="00000000" w:rsidP="00863FC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lastRenderedPageBreak/>
              <w:t>006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034E58BA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lastRenderedPageBreak/>
              <w:t xml:space="preserve">Escova dental para bebe de 6 a 36 meses,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cerdas m</w:t>
            </w:r>
            <w:r w:rsidRPr="00863FC4">
              <w:rPr>
                <w:rFonts w:ascii="Verdana" w:hAnsi="Verdana"/>
                <w:sz w:val="20"/>
                <w:szCs w:val="20"/>
              </w:rPr>
              <w:t>acias,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com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lastRenderedPageBreak/>
              <w:t>capa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protetora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de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cerdas.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Cores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E8367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lastRenderedPageBreak/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3EA3A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30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D7B86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R$ 13,40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8B652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R$ 402,00</w:t>
            </w:r>
          </w:p>
        </w:tc>
      </w:tr>
      <w:tr w:rsidR="00494BAD" w:rsidRPr="00863FC4" w14:paraId="62E4D35F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1D4F14DA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DDFBE17" w14:textId="77777777" w:rsidR="00494BAD" w:rsidRPr="00863FC4" w:rsidRDefault="00494BAD" w:rsidP="00863FC4">
            <w:pPr>
              <w:pStyle w:val="TableParagraph"/>
              <w:spacing w:before="4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0B8C82D4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007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2883A5E8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Escova dental para bebê a partir de 03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meses, c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erdas super macias, cores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0732C" w14:textId="77777777" w:rsidR="00494BAD" w:rsidRPr="00863FC4" w:rsidRDefault="00000000" w:rsidP="00863FC4">
            <w:pPr>
              <w:pStyle w:val="TableParagraph"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CF3A2D" w14:textId="77777777" w:rsidR="00494BAD" w:rsidRPr="00863FC4" w:rsidRDefault="00000000" w:rsidP="00863FC4">
            <w:pPr>
              <w:pStyle w:val="TableParagraph"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F785FF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R$ 18,93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6393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R$ 94,65</w:t>
            </w:r>
          </w:p>
        </w:tc>
      </w:tr>
      <w:tr w:rsidR="00494BAD" w:rsidRPr="00863FC4" w14:paraId="4D0212F4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7F8DBC99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B8938A8" w14:textId="77777777" w:rsidR="00494BAD" w:rsidRPr="00863FC4" w:rsidRDefault="00494BAD" w:rsidP="00863FC4">
            <w:pPr>
              <w:pStyle w:val="TableParagraph"/>
              <w:spacing w:before="16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A4F87A1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008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38131C68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Higienizador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nasal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para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lavagem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nasal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300ml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em plástico esterelizável, cores variadas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35915B" w14:textId="77777777" w:rsidR="00494BAD" w:rsidRPr="00863FC4" w:rsidRDefault="00000000" w:rsidP="00863FC4">
            <w:pPr>
              <w:pStyle w:val="TableParagraph"/>
              <w:spacing w:before="93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162627" w14:textId="77777777" w:rsidR="00494BAD" w:rsidRPr="00863FC4" w:rsidRDefault="00000000" w:rsidP="00863FC4">
            <w:pPr>
              <w:pStyle w:val="TableParagraph"/>
              <w:spacing w:before="93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C274B2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R$ 16,96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391ED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R$ 169,60</w:t>
            </w:r>
          </w:p>
        </w:tc>
      </w:tr>
      <w:tr w:rsidR="00494BAD" w:rsidRPr="00863FC4" w14:paraId="1B16F2F0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639DFD05" w14:textId="77777777" w:rsidR="00494BAD" w:rsidRPr="00863FC4" w:rsidRDefault="00494BAD" w:rsidP="00863FC4">
            <w:pPr>
              <w:pStyle w:val="TableParagraph"/>
              <w:spacing w:before="131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3F00959D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009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47877FD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Kit de alimentação infantil contendo prato, colher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copo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em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plástico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esterelizável,</w:t>
            </w:r>
            <w:r w:rsidRPr="00863FC4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cores</w:t>
            </w:r>
          </w:p>
          <w:p w14:paraId="6C9FD11E" w14:textId="77777777" w:rsidR="00494BAD" w:rsidRPr="00863FC4" w:rsidRDefault="00000000" w:rsidP="00863FC4">
            <w:pPr>
              <w:pStyle w:val="TableParagraph"/>
              <w:spacing w:before="15"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Diversas. Sem adesivos ou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estampas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64C2E" w14:textId="77777777" w:rsidR="00494BAD" w:rsidRPr="00863FC4" w:rsidRDefault="00000000" w:rsidP="00863FC4">
            <w:pPr>
              <w:pStyle w:val="TableParagraph"/>
              <w:spacing w:before="1" w:line="276" w:lineRule="auto"/>
              <w:ind w:left="90" w:right="1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Kit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456A49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30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0B49BD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R$ 21,80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9BA0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R$ 654,00</w:t>
            </w:r>
          </w:p>
        </w:tc>
      </w:tr>
      <w:tr w:rsidR="00494BAD" w:rsidRPr="00863FC4" w14:paraId="70897081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5A72A24D" w14:textId="77777777" w:rsidR="00494BAD" w:rsidRPr="00863FC4" w:rsidRDefault="00494BAD" w:rsidP="00863FC4">
            <w:pPr>
              <w:pStyle w:val="TableParagraph"/>
              <w:spacing w:before="129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AC937E4" w14:textId="77777777" w:rsidR="00494BAD" w:rsidRPr="00863FC4" w:rsidRDefault="00000000" w:rsidP="00863FC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010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4721074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Mamadeira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infantil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mamadeira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material: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policarbonato capacidade: 150 ml material bico:</w:t>
            </w:r>
            <w:r w:rsidRPr="00863FC4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silicone temperatura Esterilização: 125 gra cor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neutra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EDF7E5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4C1084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226966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R$ 35,12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58E7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R$ 175,60</w:t>
            </w:r>
          </w:p>
        </w:tc>
      </w:tr>
      <w:tr w:rsidR="00494BAD" w:rsidRPr="00863FC4" w14:paraId="604FF78D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63ADF5DA" w14:textId="77777777" w:rsidR="00494BAD" w:rsidRPr="00863FC4" w:rsidRDefault="00000000" w:rsidP="00863FC4">
            <w:pPr>
              <w:pStyle w:val="TableParagraph"/>
              <w:spacing w:before="10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011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23BDA91A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Mamadeira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infantil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mamadeira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material: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policarbonato capacidade: 240 ml cor: amarela material bico: silicone inodoro/insípido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e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transparente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temperatura</w:t>
            </w: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esterilização: 125 </w:t>
            </w: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gra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0D1C6B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0803C6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8580AD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R$ 29,18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613BC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R$ 145,90</w:t>
            </w:r>
          </w:p>
        </w:tc>
      </w:tr>
      <w:tr w:rsidR="00494BAD" w:rsidRPr="00863FC4" w14:paraId="5FA83E09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76D8B768" w14:textId="77777777" w:rsidR="00494BAD" w:rsidRPr="00863FC4" w:rsidRDefault="00000000" w:rsidP="00863FC4">
            <w:pPr>
              <w:pStyle w:val="TableParagraph"/>
              <w:spacing w:before="9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012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73011327" w14:textId="77777777" w:rsidR="00494BAD" w:rsidRPr="00863FC4" w:rsidRDefault="00000000" w:rsidP="00863FC4">
            <w:pPr>
              <w:pStyle w:val="TableParagraph"/>
              <w:spacing w:line="276" w:lineRule="auto"/>
              <w:ind w:left="40" w:right="282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Mamadeira infantil mamadeira material: policarbonato capacidade: 50 ml cor: incolor</w:t>
            </w:r>
            <w:r w:rsidRPr="00863FC4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características adicionais: gargalo sem bordas/graduada 5 em 5ml alto relevo material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bico: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silicone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formato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bico: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ortodôntico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tipo: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chuca temperatura esterilização: até 121 gra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48C179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0132EDA4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D36647" w14:textId="77777777" w:rsidR="00494BAD" w:rsidRPr="00863FC4" w:rsidRDefault="00494BAD" w:rsidP="00863FC4">
            <w:pPr>
              <w:pStyle w:val="TableParagraph"/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5E076006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20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FBAE4B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R$ 19,04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48D0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R$ 380,80</w:t>
            </w:r>
          </w:p>
        </w:tc>
      </w:tr>
      <w:tr w:rsidR="00494BAD" w:rsidRPr="00863FC4" w14:paraId="62D6A4C8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5460BD61" w14:textId="77777777" w:rsidR="00494BAD" w:rsidRPr="00863FC4" w:rsidRDefault="00000000" w:rsidP="00863FC4">
            <w:pPr>
              <w:pStyle w:val="TableParagraph"/>
              <w:spacing w:before="116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013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1E4E1179" w14:textId="77777777" w:rsidR="00494BAD" w:rsidRPr="00863FC4" w:rsidRDefault="00000000" w:rsidP="00863FC4">
            <w:pPr>
              <w:pStyle w:val="TableParagraph"/>
              <w:spacing w:before="6"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Mordedor/massageador de gengiva para bebê </w:t>
            </w: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em s</w:t>
            </w:r>
            <w:r w:rsidRPr="00863FC4">
              <w:rPr>
                <w:rFonts w:ascii="Verdana" w:hAnsi="Verdana"/>
                <w:sz w:val="20"/>
                <w:szCs w:val="20"/>
              </w:rPr>
              <w:t>ilicone</w:t>
            </w:r>
            <w:r w:rsidRPr="00863FC4">
              <w:rPr>
                <w:rFonts w:ascii="Verdana" w:hAnsi="Verdana"/>
                <w:spacing w:val="-12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transparente</w:t>
            </w:r>
            <w:r w:rsidRPr="00863FC4"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cores</w:t>
            </w:r>
            <w:r w:rsidRPr="00863FC4"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variadas, anatomico, higiênico, esterelizável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0123A1" w14:textId="77777777" w:rsidR="00494BAD" w:rsidRPr="00863FC4" w:rsidRDefault="00000000" w:rsidP="00863FC4">
            <w:pPr>
              <w:pStyle w:val="TableParagraph"/>
              <w:spacing w:before="1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C094B5" w14:textId="77777777" w:rsidR="00494BAD" w:rsidRPr="00863FC4" w:rsidRDefault="00000000" w:rsidP="00863FC4">
            <w:pPr>
              <w:pStyle w:val="TableParagraph"/>
              <w:spacing w:before="1"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10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15A697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R$ 15,78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C999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R$ 157,80</w:t>
            </w:r>
          </w:p>
        </w:tc>
      </w:tr>
      <w:tr w:rsidR="00494BAD" w:rsidRPr="00863FC4" w14:paraId="0A1F0E20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5F7C8151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4679F983" w14:textId="77777777" w:rsidR="00494BAD" w:rsidRPr="00863FC4" w:rsidRDefault="00494BAD" w:rsidP="00863FC4">
            <w:pPr>
              <w:pStyle w:val="TableParagraph"/>
              <w:spacing w:before="25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065DE72" w14:textId="77777777" w:rsidR="00494BAD" w:rsidRPr="00863FC4" w:rsidRDefault="00000000" w:rsidP="00863FC4">
            <w:pPr>
              <w:pStyle w:val="TableParagraph"/>
              <w:spacing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014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6F139CAB" w14:textId="77777777" w:rsidR="00494BAD" w:rsidRPr="00863FC4" w:rsidRDefault="00000000" w:rsidP="00863FC4">
            <w:pPr>
              <w:pStyle w:val="TableParagraph"/>
              <w:spacing w:line="276" w:lineRule="auto"/>
              <w:ind w:left="40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 xml:space="preserve">Pote plastico dosador de leite em pó, com </w:t>
            </w: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03 d</w:t>
            </w:r>
            <w:r w:rsidRPr="00863FC4">
              <w:rPr>
                <w:rFonts w:ascii="Verdana" w:hAnsi="Verdana"/>
                <w:sz w:val="20"/>
                <w:szCs w:val="20"/>
              </w:rPr>
              <w:t xml:space="preserve">ivisórias, esterelizavel. Cores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variadas.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6E437B" w14:textId="77777777" w:rsidR="00494BAD" w:rsidRPr="00863FC4" w:rsidRDefault="00000000" w:rsidP="00863FC4">
            <w:pPr>
              <w:pStyle w:val="TableParagraph"/>
              <w:spacing w:before="116"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1FAD29" w14:textId="77777777" w:rsidR="00494BAD" w:rsidRPr="00863FC4" w:rsidRDefault="00000000" w:rsidP="00863FC4">
            <w:pPr>
              <w:pStyle w:val="TableParagraph"/>
              <w:spacing w:before="116" w:line="276" w:lineRule="auto"/>
              <w:ind w:right="49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10"/>
                <w:sz w:val="20"/>
                <w:szCs w:val="20"/>
              </w:rPr>
              <w:t>3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42D1D1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R$ 24,60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0330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R$ 73,80</w:t>
            </w:r>
          </w:p>
        </w:tc>
      </w:tr>
      <w:tr w:rsidR="00494BAD" w:rsidRPr="00863FC4" w14:paraId="128872A0" w14:textId="77777777" w:rsidTr="00863FC4">
        <w:tc>
          <w:tcPr>
            <w:tcW w:w="678" w:type="dxa"/>
            <w:tcBorders>
              <w:left w:val="single" w:sz="4" w:space="0" w:color="000000"/>
              <w:bottom w:val="single" w:sz="4" w:space="0" w:color="000000"/>
            </w:tcBorders>
          </w:tcPr>
          <w:p w14:paraId="646D9240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5A909D08" w14:textId="77777777" w:rsidR="00494BAD" w:rsidRPr="00863FC4" w:rsidRDefault="00494BAD" w:rsidP="00863FC4">
            <w:pPr>
              <w:pStyle w:val="TableParagraph"/>
              <w:spacing w:before="47" w:line="276" w:lineRule="auto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8E51871" w14:textId="77777777" w:rsidR="00494BAD" w:rsidRPr="00863FC4" w:rsidRDefault="00000000" w:rsidP="00863FC4">
            <w:pPr>
              <w:pStyle w:val="TableParagraph"/>
              <w:spacing w:before="1" w:line="276" w:lineRule="auto"/>
              <w:ind w:left="11" w:right="5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015</w:t>
            </w:r>
          </w:p>
        </w:tc>
        <w:tc>
          <w:tcPr>
            <w:tcW w:w="3446" w:type="dxa"/>
            <w:tcBorders>
              <w:left w:val="single" w:sz="4" w:space="0" w:color="000000"/>
              <w:bottom w:val="single" w:sz="4" w:space="0" w:color="000000"/>
            </w:tcBorders>
          </w:tcPr>
          <w:p w14:paraId="07E78D68" w14:textId="77777777" w:rsidR="00494BAD" w:rsidRPr="00863FC4" w:rsidRDefault="00000000" w:rsidP="00863FC4">
            <w:pPr>
              <w:pStyle w:val="TableParagraph"/>
              <w:spacing w:before="93" w:line="276" w:lineRule="auto"/>
              <w:ind w:left="40" w:right="118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z w:val="20"/>
                <w:szCs w:val="20"/>
              </w:rPr>
              <w:t>Squeezer de plástico polipropileno livre de bpa, resistente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na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cor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branca,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bico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de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silicone;</w:t>
            </w:r>
            <w:r w:rsidRPr="00863FC4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z w:val="20"/>
                <w:szCs w:val="20"/>
              </w:rPr>
              <w:t>tampa rosqueável cores variadas - 500 ml;</w:t>
            </w:r>
            <w:r w:rsidRPr="00863FC4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863FC4">
              <w:rPr>
                <w:rFonts w:ascii="Verdana" w:hAnsi="Verdana"/>
                <w:spacing w:val="-2"/>
                <w:sz w:val="20"/>
                <w:szCs w:val="20"/>
              </w:rPr>
              <w:t>esterelizável</w:t>
            </w:r>
          </w:p>
        </w:tc>
        <w:tc>
          <w:tcPr>
            <w:tcW w:w="13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28870D" w14:textId="77777777" w:rsidR="00494BAD" w:rsidRPr="00863FC4" w:rsidRDefault="00494BAD" w:rsidP="00863FC4">
            <w:pPr>
              <w:pStyle w:val="TableParagraph"/>
              <w:spacing w:line="276" w:lineRule="auto"/>
              <w:rPr>
                <w:rFonts w:ascii="Verdana" w:hAnsi="Verdana"/>
                <w:b/>
                <w:i/>
                <w:sz w:val="20"/>
                <w:szCs w:val="20"/>
              </w:rPr>
            </w:pPr>
          </w:p>
          <w:p w14:paraId="02D1E760" w14:textId="77777777" w:rsidR="00494BAD" w:rsidRPr="00863FC4" w:rsidRDefault="00000000" w:rsidP="00863FC4">
            <w:pPr>
              <w:pStyle w:val="TableParagraph"/>
              <w:spacing w:line="276" w:lineRule="auto"/>
              <w:ind w:left="71" w:right="22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5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A605B2" w14:textId="77777777" w:rsidR="00494BAD" w:rsidRPr="00863FC4" w:rsidRDefault="00494BAD" w:rsidP="00863FC4">
            <w:pPr>
              <w:pStyle w:val="TableParagraph"/>
              <w:spacing w:line="276" w:lineRule="auto"/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</w:p>
          <w:p w14:paraId="013563DF" w14:textId="77777777" w:rsidR="00494BAD" w:rsidRPr="00863FC4" w:rsidRDefault="00000000" w:rsidP="00863FC4">
            <w:pPr>
              <w:pStyle w:val="TableParagraph"/>
              <w:spacing w:line="276" w:lineRule="auto"/>
              <w:ind w:right="60"/>
              <w:jc w:val="center"/>
              <w:rPr>
                <w:rFonts w:ascii="Verdana" w:hAnsi="Verdana"/>
                <w:sz w:val="20"/>
                <w:szCs w:val="20"/>
              </w:rPr>
            </w:pPr>
            <w:r w:rsidRPr="00863FC4">
              <w:rPr>
                <w:rFonts w:ascii="Verdana" w:hAnsi="Verdana"/>
                <w:spacing w:val="-5"/>
                <w:sz w:val="20"/>
                <w:szCs w:val="20"/>
              </w:rPr>
              <w:t>50</w:t>
            </w:r>
          </w:p>
        </w:tc>
        <w:tc>
          <w:tcPr>
            <w:tcW w:w="11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52332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R$ 7,08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366B" w14:textId="77777777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R$ 354,00</w:t>
            </w:r>
          </w:p>
        </w:tc>
      </w:tr>
      <w:tr w:rsidR="00494BAD" w:rsidRPr="00863FC4" w14:paraId="441C3654" w14:textId="77777777" w:rsidTr="00863FC4">
        <w:tc>
          <w:tcPr>
            <w:tcW w:w="9561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301B" w14:textId="5923CE68" w:rsidR="00494BAD" w:rsidRPr="00863FC4" w:rsidRDefault="00000000" w:rsidP="00863FC4">
            <w:pPr>
              <w:pStyle w:val="Contedodatabela"/>
              <w:spacing w:line="276" w:lineRule="auto"/>
              <w:rPr>
                <w:rFonts w:ascii="Verdana" w:hAnsi="Verdana"/>
                <w:sz w:val="20"/>
              </w:rPr>
            </w:pPr>
            <w:r w:rsidRPr="00863FC4">
              <w:rPr>
                <w:rFonts w:ascii="Verdana" w:hAnsi="Verdana"/>
                <w:sz w:val="20"/>
              </w:rPr>
              <w:t>VALOR ESTIMADO TOTAL: R$ 5.730,10 (cinco mil setecentos e trinta reais e dez centavos)</w:t>
            </w:r>
          </w:p>
        </w:tc>
      </w:tr>
      <w:bookmarkEnd w:id="0"/>
    </w:tbl>
    <w:p w14:paraId="095D090A" w14:textId="77777777" w:rsidR="00494BAD" w:rsidRPr="00863FC4" w:rsidRDefault="00494BAD" w:rsidP="00863FC4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13073E9" w14:textId="77777777" w:rsidR="00494BAD" w:rsidRPr="00863FC4" w:rsidRDefault="00000000" w:rsidP="00863FC4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iCs/>
          <w:sz w:val="20"/>
          <w:szCs w:val="20"/>
        </w:rPr>
        <w:t>1.2</w:t>
      </w:r>
      <w:r w:rsidRPr="00863FC4">
        <w:rPr>
          <w:rFonts w:ascii="Verdana" w:hAnsi="Verdana"/>
          <w:b/>
          <w:bCs/>
          <w:iCs/>
          <w:sz w:val="20"/>
          <w:szCs w:val="20"/>
        </w:rPr>
        <w:t>.</w:t>
      </w:r>
      <w:r w:rsidRPr="00863FC4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4ADBA316" w14:textId="77777777" w:rsidR="00494BAD" w:rsidRPr="00863FC4" w:rsidRDefault="00000000" w:rsidP="00863FC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iCs/>
          <w:sz w:val="20"/>
          <w:szCs w:val="20"/>
        </w:rPr>
        <w:t xml:space="preserve">1.3. </w:t>
      </w:r>
      <w:r w:rsidRPr="00863FC4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863FC4">
        <w:rPr>
          <w:rFonts w:ascii="Verdana" w:eastAsia="Times New Roman" w:hAnsi="Verdana" w:cs="Times New Roman"/>
          <w:sz w:val="20"/>
          <w:szCs w:val="20"/>
        </w:rPr>
        <w:t>dias</w:t>
      </w:r>
      <w:r w:rsidRPr="00863FC4">
        <w:rPr>
          <w:rFonts w:ascii="Verdana" w:hAnsi="Verdana"/>
          <w:sz w:val="20"/>
          <w:szCs w:val="20"/>
        </w:rPr>
        <w:t>, com entrega em até 15 (quinze) dias contados da confirmação de recebimento da autorização de fornecimento emitida pelo Departamento de Compras e Contratos.</w:t>
      </w:r>
    </w:p>
    <w:p w14:paraId="670C5CFB" w14:textId="4DB243F9" w:rsidR="00494BAD" w:rsidRPr="00863FC4" w:rsidRDefault="00000000" w:rsidP="00863FC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863FC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n-US"/>
        </w:rPr>
        <w:t xml:space="preserve"> </w:t>
      </w:r>
      <w:r w:rsidRPr="00863FC4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R$ 5.730,10 (cinco mil setecentos e trinta reais e dez centavos) </w:t>
      </w:r>
      <w:r w:rsidRPr="00863FC4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anexo.</w:t>
      </w:r>
    </w:p>
    <w:p w14:paraId="6057E8CA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78A84E5" w14:textId="77777777" w:rsidR="00494BAD" w:rsidRPr="00863FC4" w:rsidRDefault="00000000" w:rsidP="00863FC4">
      <w:pPr>
        <w:spacing w:line="276" w:lineRule="auto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819142B" w14:textId="77777777" w:rsidR="00494BAD" w:rsidRPr="00863FC4" w:rsidRDefault="00000000" w:rsidP="00863FC4">
      <w:pPr>
        <w:pStyle w:val="Nivel1"/>
        <w:numPr>
          <w:ilvl w:val="1"/>
          <w:numId w:val="1"/>
        </w:numPr>
        <w:spacing w:before="0" w:after="0"/>
        <w:ind w:left="0" w:firstLine="0"/>
        <w:rPr>
          <w:rFonts w:ascii="Verdana" w:hAnsi="Verdana" w:cs="Times New Roman"/>
          <w:b w:val="0"/>
          <w:sz w:val="20"/>
          <w:szCs w:val="20"/>
          <w:lang w:eastAsia="zh-CN"/>
        </w:rPr>
      </w:pPr>
      <w:r w:rsidRPr="00863FC4">
        <w:rPr>
          <w:rFonts w:ascii="Verdana" w:hAnsi="Verdana" w:cs="Times New Roman"/>
          <w:b w:val="0"/>
          <w:sz w:val="20"/>
          <w:szCs w:val="20"/>
          <w:lang w:eastAsia="zh-CN"/>
        </w:rPr>
        <w:t>A Fundamentação da Contratação e de seus quantitativos encontra-se pormenorizada em Tópico específico dos Estudos Técnicos Preliminares, apêndice deste Termo de Referência.</w:t>
      </w:r>
    </w:p>
    <w:p w14:paraId="45277A55" w14:textId="77777777" w:rsidR="00494BAD" w:rsidRPr="00863FC4" w:rsidRDefault="00494BAD" w:rsidP="00863FC4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168CD803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3447A95B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3.1. A descrição da solução como um todo, encontra-se pormenorizada em tópico específico dos Estudos Técnicos Preliminares, apêndice deste Termo de Referência.</w:t>
      </w:r>
    </w:p>
    <w:p w14:paraId="3C38DFBA" w14:textId="77777777" w:rsidR="00494BAD" w:rsidRPr="00863FC4" w:rsidRDefault="00494BAD" w:rsidP="00863FC4">
      <w:pPr>
        <w:spacing w:line="276" w:lineRule="auto"/>
        <w:ind w:left="574"/>
        <w:jc w:val="both"/>
        <w:rPr>
          <w:rFonts w:ascii="Verdana" w:hAnsi="Verdana" w:cs="Arial"/>
          <w:b/>
          <w:sz w:val="20"/>
          <w:u w:val="single"/>
        </w:rPr>
      </w:pPr>
    </w:p>
    <w:p w14:paraId="6CEBA9F9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>4. REQUISITOS DA CONTRATAÇÃO</w:t>
      </w:r>
    </w:p>
    <w:p w14:paraId="27E4B9A2" w14:textId="77777777" w:rsidR="00494BAD" w:rsidRPr="00863FC4" w:rsidRDefault="00000000" w:rsidP="00863FC4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</w:pPr>
      <w:r w:rsidRPr="00863FC4">
        <w:rPr>
          <w:rFonts w:ascii="Verdana" w:eastAsia="Calibri" w:hAnsi="Verdana" w:cs="Arial"/>
          <w:color w:val="000000"/>
          <w:sz w:val="20"/>
          <w:shd w:val="clear" w:color="auto" w:fill="FFFFFF"/>
          <w:lang w:eastAsia="zh-CN"/>
        </w:rPr>
        <w:t xml:space="preserve"> 4.1. A contratação deverá observar os seguintes requisitos:</w:t>
      </w:r>
    </w:p>
    <w:p w14:paraId="0CB23F37" w14:textId="77777777" w:rsidR="00494BAD" w:rsidRPr="00863FC4" w:rsidRDefault="00000000" w:rsidP="00863FC4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/>
          <w:iCs/>
          <w:sz w:val="20"/>
        </w:rPr>
        <w:t>4.2.</w:t>
      </w:r>
      <w:r w:rsidRPr="00863FC4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2D2FDFC6" w14:textId="77777777" w:rsidR="00494BAD" w:rsidRPr="00863FC4" w:rsidRDefault="00000000" w:rsidP="00863FC4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</w:rPr>
        <w:t>4.3.</w:t>
      </w:r>
      <w:r w:rsidRPr="00863FC4">
        <w:rPr>
          <w:rFonts w:ascii="Verdana" w:hAnsi="Verdana"/>
          <w:i/>
          <w:iCs/>
          <w:sz w:val="20"/>
          <w:szCs w:val="20"/>
        </w:rPr>
        <w:t xml:space="preserve">  </w:t>
      </w:r>
      <w:r w:rsidRPr="00863FC4">
        <w:rPr>
          <w:rFonts w:ascii="Verdana" w:hAnsi="Verdana"/>
          <w:sz w:val="20"/>
          <w:szCs w:val="20"/>
        </w:rPr>
        <w:t xml:space="preserve">A aquisição se dará por </w:t>
      </w:r>
      <w:r w:rsidRPr="00863FC4">
        <w:rPr>
          <w:rFonts w:ascii="Verdana" w:eastAsia="Times New Roman" w:hAnsi="Verdana" w:cs="Times New Roman"/>
          <w:sz w:val="20"/>
          <w:szCs w:val="20"/>
        </w:rPr>
        <w:t>dispensa</w:t>
      </w:r>
      <w:r w:rsidRPr="00863FC4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863FC4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863FC4">
        <w:rPr>
          <w:rFonts w:ascii="Verdana" w:hAnsi="Verdana"/>
          <w:sz w:val="20"/>
          <w:szCs w:val="20"/>
        </w:rPr>
        <w:t>a ser adquirido), com entrega única</w:t>
      </w:r>
      <w:r w:rsidRPr="00863FC4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863FC4">
        <w:rPr>
          <w:rFonts w:ascii="Verdana" w:eastAsia="Times New Roman" w:hAnsi="Verdana" w:cs="Times New Roman"/>
          <w:color w:val="000000"/>
          <w:sz w:val="20"/>
          <w:szCs w:val="20"/>
        </w:rPr>
        <w:t>em até 15 (quinze) dias</w:t>
      </w:r>
      <w:r w:rsidRPr="00863FC4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empresa, conforme estabelecido no ETP e DFD em anexo.</w:t>
      </w:r>
    </w:p>
    <w:p w14:paraId="20A86AA6" w14:textId="77777777" w:rsidR="00494BAD" w:rsidRPr="00863FC4" w:rsidRDefault="00000000" w:rsidP="00863FC4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863FC4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863FC4">
        <w:rPr>
          <w:rFonts w:ascii="Verdana" w:hAnsi="Verdana"/>
          <w:sz w:val="20"/>
        </w:rPr>
        <w:t>na autorização de fornecimento/</w:t>
      </w:r>
      <w:proofErr w:type="gramStart"/>
      <w:r w:rsidRPr="00863FC4">
        <w:rPr>
          <w:rFonts w:ascii="Verdana" w:hAnsi="Verdana"/>
          <w:sz w:val="20"/>
        </w:rPr>
        <w:t>execução ,</w:t>
      </w:r>
      <w:proofErr w:type="gramEnd"/>
      <w:r w:rsidRPr="00863FC4">
        <w:rPr>
          <w:rFonts w:ascii="Verdana" w:hAnsi="Verdana"/>
          <w:sz w:val="20"/>
        </w:rPr>
        <w:t xml:space="preserve"> sem marcas e sem defeitos e </w:t>
      </w:r>
      <w:r w:rsidRPr="00863FC4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78103339" w14:textId="77777777" w:rsidR="00494BAD" w:rsidRPr="00863FC4" w:rsidRDefault="00000000" w:rsidP="00863FC4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  <w:shd w:val="clear" w:color="auto" w:fill="FFFFFF"/>
        </w:rPr>
        <w:t>4.5</w:t>
      </w:r>
      <w:r w:rsidRPr="00863FC4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863FC4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208A1881" w14:textId="77777777" w:rsidR="00494BAD" w:rsidRPr="00863FC4" w:rsidRDefault="00000000" w:rsidP="00863FC4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</w:rPr>
        <w:t xml:space="preserve">4.6. A empresa </w:t>
      </w:r>
      <w:r w:rsidRPr="00863FC4">
        <w:rPr>
          <w:rFonts w:ascii="Verdana" w:eastAsia="Times New Roman" w:hAnsi="Verdana" w:cs="Times New Roman"/>
          <w:sz w:val="20"/>
          <w:szCs w:val="20"/>
        </w:rPr>
        <w:t>ganhadora</w:t>
      </w:r>
      <w:r w:rsidRPr="00863FC4">
        <w:rPr>
          <w:rFonts w:ascii="Verdana" w:hAnsi="Verdana"/>
          <w:sz w:val="20"/>
          <w:szCs w:val="20"/>
        </w:rPr>
        <w:t xml:space="preserve"> deverá entregar </w:t>
      </w:r>
      <w:r w:rsidRPr="00863FC4">
        <w:rPr>
          <w:rFonts w:ascii="Verdana" w:eastAsia="Times New Roman" w:hAnsi="Verdana" w:cs="Times New Roman"/>
          <w:sz w:val="20"/>
          <w:szCs w:val="20"/>
        </w:rPr>
        <w:t>os itens</w:t>
      </w:r>
      <w:r w:rsidRPr="00863FC4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6CDADE02" w14:textId="77777777" w:rsidR="00494BAD" w:rsidRPr="00863FC4" w:rsidRDefault="00000000" w:rsidP="00863FC4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</w:rPr>
        <w:t>4.7. Não será admitida a subcontratação do objeto contratual.</w:t>
      </w:r>
    </w:p>
    <w:p w14:paraId="2383E811" w14:textId="77777777" w:rsidR="00494BAD" w:rsidRPr="00863FC4" w:rsidRDefault="00000000" w:rsidP="00863FC4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lastRenderedPageBreak/>
        <w:t>4.8. Não haverá exigência da garantia da contratação dos arts. 96 e seguintes da Lei nº 14.133/21.</w:t>
      </w:r>
    </w:p>
    <w:p w14:paraId="166A990A" w14:textId="77777777" w:rsidR="00494BAD" w:rsidRPr="00863FC4" w:rsidRDefault="00000000" w:rsidP="00863FC4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4.9. Não haverá reajustamento de preços dos produtos adquiridos.</w:t>
      </w:r>
    </w:p>
    <w:p w14:paraId="127DC557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4.10. No valor unitário de cada item, deverá estar incluso os valores necessários com insumos, logística e mão de obra.</w:t>
      </w:r>
    </w:p>
    <w:p w14:paraId="7E0850A0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 xml:space="preserve">4.11. Na execução </w:t>
      </w:r>
      <w:r w:rsidRPr="00863FC4">
        <w:rPr>
          <w:rFonts w:ascii="Verdana" w:hAnsi="Verdana" w:cs="Arial"/>
          <w:color w:val="000000"/>
          <w:sz w:val="20"/>
          <w:lang w:eastAsia="zh-CN"/>
        </w:rPr>
        <w:t>entrega</w:t>
      </w:r>
      <w:r w:rsidRPr="00863FC4">
        <w:rPr>
          <w:rFonts w:ascii="Verdana" w:hAnsi="Verdana" w:cs="Arial"/>
          <w:sz w:val="20"/>
        </w:rPr>
        <w:t>, a CONTRATADA deve:</w:t>
      </w:r>
    </w:p>
    <w:p w14:paraId="200A08E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 xml:space="preserve">a) </w:t>
      </w:r>
      <w:r w:rsidRPr="00863FC4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3C046CA5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10C8D0E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  <w:lang w:eastAsia="zh-CN"/>
        </w:rPr>
        <w:t>c) Fornecer todas e quaisquer informações solicitadas pela administração pública no que diz respeito à contratação;</w:t>
      </w:r>
    </w:p>
    <w:p w14:paraId="03031B64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eastAsia="Arial" w:hAnsi="Verdana" w:cs="Arial"/>
          <w:sz w:val="20"/>
        </w:rPr>
        <w:t>d) responsabilizar-se por quaisquer danos sofridos pelo produto, até o momento da entrega;</w:t>
      </w:r>
    </w:p>
    <w:p w14:paraId="293E8D44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eastAsia="Arial" w:hAnsi="Verdana" w:cs="Arial"/>
          <w:sz w:val="20"/>
        </w:rPr>
        <w:t>e) Efetuar troca do produto danificado no prazo de até 05 dias;</w:t>
      </w:r>
    </w:p>
    <w:p w14:paraId="5FBE3D8C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eastAsia="Arial" w:hAnsi="Verdana" w:cs="Arial"/>
          <w:sz w:val="20"/>
        </w:rPr>
        <w:t>f) responsabilizar-se pela logística de entrega no prazo e local determinado;</w:t>
      </w:r>
    </w:p>
    <w:p w14:paraId="204C1E85" w14:textId="77777777" w:rsidR="00494BAD" w:rsidRPr="00863FC4" w:rsidRDefault="00494BAD" w:rsidP="00863FC4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233B950E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b/>
          <w:bCs/>
          <w:sz w:val="20"/>
        </w:rPr>
        <w:t>4.12. Da qualificação técnica.</w:t>
      </w:r>
    </w:p>
    <w:p w14:paraId="3FD21187" w14:textId="26CB1CFD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4.12.1. </w:t>
      </w:r>
      <w:r w:rsidRPr="00863FC4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78F740E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eastAsia="Arial" w:hAnsi="Verdana" w:cs="Arial"/>
          <w:sz w:val="20"/>
        </w:rPr>
        <w:t>4.12.2</w:t>
      </w:r>
      <w:r w:rsidRPr="00863FC4">
        <w:rPr>
          <w:rFonts w:ascii="Verdana" w:eastAsia="Arial" w:hAnsi="Verdana" w:cs="Arial"/>
          <w:b/>
          <w:bCs/>
          <w:sz w:val="20"/>
        </w:rPr>
        <w:t xml:space="preserve">. </w:t>
      </w:r>
      <w:r w:rsidRPr="00863FC4">
        <w:rPr>
          <w:rFonts w:ascii="Verdana" w:eastAsia="Arial" w:hAnsi="Verdana" w:cs="Arial"/>
          <w:sz w:val="20"/>
        </w:rPr>
        <w:t>Registro da pessoa jurídica (CONTRATADA) nos órgãos competentes e Conselho Regional da classe, se for o caso.</w:t>
      </w:r>
    </w:p>
    <w:p w14:paraId="4081EE74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3A5C0D1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>5. MODELO DE EXECUÇÃO CONTRATUAL</w:t>
      </w:r>
    </w:p>
    <w:p w14:paraId="18E2E240" w14:textId="77777777" w:rsidR="00494BAD" w:rsidRPr="00863FC4" w:rsidRDefault="00000000" w:rsidP="00863FC4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Times New Roman"/>
          <w:iCs/>
          <w:sz w:val="20"/>
          <w:szCs w:val="20"/>
        </w:rPr>
        <w:t>5.1.</w:t>
      </w:r>
      <w:r w:rsidRPr="00863FC4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863FC4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863FC4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863FC4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863FC4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530E804C" w14:textId="77777777" w:rsidR="00494BAD" w:rsidRPr="00863FC4" w:rsidRDefault="00000000" w:rsidP="00863FC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5.2. O objeto deverá ser entregue no seguinte endereço:</w:t>
      </w:r>
    </w:p>
    <w:p w14:paraId="6E5CD5A6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  <w:lang w:eastAsia="zh-CN"/>
        </w:rPr>
        <w:t xml:space="preserve">- DEPARTAMENTO DE ALMOXARIFADO </w:t>
      </w:r>
      <w:proofErr w:type="gramStart"/>
      <w:r w:rsidRPr="00863FC4">
        <w:rPr>
          <w:rFonts w:ascii="Verdana" w:hAnsi="Verdana" w:cs="Arial"/>
          <w:sz w:val="20"/>
          <w:lang w:eastAsia="zh-CN"/>
        </w:rPr>
        <w:t>CENTRAL ,</w:t>
      </w:r>
      <w:proofErr w:type="gramEnd"/>
      <w:r w:rsidRPr="00863FC4">
        <w:rPr>
          <w:rFonts w:ascii="Verdana" w:hAnsi="Verdana" w:cs="Arial"/>
          <w:sz w:val="20"/>
          <w:lang w:eastAsia="zh-CN"/>
        </w:rPr>
        <w:t xml:space="preserve"> PREFEITURA MUNICIPAL DE SÃO GABRIEL DA PALHA, localizado na Praça Vicente Glazar, 159 – Bairro Glória, </w:t>
      </w:r>
      <w:r w:rsidRPr="00863FC4">
        <w:rPr>
          <w:rFonts w:ascii="Verdana" w:hAnsi="Verdana" w:cs="Arial"/>
          <w:sz w:val="20"/>
        </w:rPr>
        <w:t>São Gabriel da Palha – ES, CEP 29.780-000</w:t>
      </w:r>
    </w:p>
    <w:p w14:paraId="7A7D2CAC" w14:textId="77777777" w:rsidR="00494BAD" w:rsidRPr="00863FC4" w:rsidRDefault="00000000" w:rsidP="00863FC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 - Telefone de contato: (27) 99975-6571</w:t>
      </w:r>
    </w:p>
    <w:p w14:paraId="2F27CDED" w14:textId="77777777" w:rsidR="00494BAD" w:rsidRPr="00863FC4" w:rsidRDefault="00000000" w:rsidP="00863FC4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863FC4">
        <w:rPr>
          <w:rStyle w:val="Hyperlink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2513D84A" w14:textId="77777777" w:rsidR="00494BAD" w:rsidRPr="00863FC4" w:rsidRDefault="00000000" w:rsidP="00863FC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055D4489" w14:textId="77777777" w:rsidR="00494BAD" w:rsidRPr="00863FC4" w:rsidRDefault="00000000" w:rsidP="00863FC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863FC4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863FC4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863FC4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863FC4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661AF157" w14:textId="77777777" w:rsidR="00494BAD" w:rsidRPr="00863FC4" w:rsidRDefault="00000000" w:rsidP="00863FC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Times New Roman"/>
          <w:color w:val="auto"/>
          <w:sz w:val="20"/>
          <w:szCs w:val="20"/>
        </w:rPr>
        <w:t>5.4.</w:t>
      </w:r>
      <w:r w:rsidRPr="00863FC4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</w:t>
      </w:r>
      <w:proofErr w:type="gramStart"/>
      <w:r w:rsidRPr="00863FC4">
        <w:rPr>
          <w:rFonts w:ascii="Verdana" w:hAnsi="Verdana" w:cs="Times New Roman"/>
          <w:bCs/>
          <w:color w:val="auto"/>
          <w:sz w:val="20"/>
          <w:szCs w:val="20"/>
        </w:rPr>
        <w:t>Almoxarifado,  para</w:t>
      </w:r>
      <w:proofErr w:type="gramEnd"/>
      <w:r w:rsidRPr="00863FC4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32A991F0" w14:textId="77777777" w:rsidR="00494BAD" w:rsidRPr="00863FC4" w:rsidRDefault="00000000" w:rsidP="00863FC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</w:rPr>
        <w:t xml:space="preserve">5.5. A conferência </w:t>
      </w:r>
      <w:r w:rsidRPr="00863FC4">
        <w:rPr>
          <w:rFonts w:ascii="Verdana" w:eastAsia="Times New Roman" w:hAnsi="Verdana" w:cs="Times New Roman"/>
          <w:sz w:val="20"/>
          <w:szCs w:val="20"/>
        </w:rPr>
        <w:t>dos itens</w:t>
      </w:r>
      <w:r w:rsidRPr="00863FC4">
        <w:rPr>
          <w:rFonts w:ascii="Verdana" w:hAnsi="Verdana"/>
          <w:sz w:val="20"/>
          <w:szCs w:val="20"/>
        </w:rPr>
        <w:t xml:space="preserve"> deverá ser acompanhada por um servidor </w:t>
      </w:r>
      <w:r w:rsidRPr="00863FC4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863FC4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2E507D47" w14:textId="77777777" w:rsidR="00494BAD" w:rsidRPr="00863FC4" w:rsidRDefault="00000000" w:rsidP="00863FC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Times New Roman"/>
          <w:color w:val="auto"/>
          <w:sz w:val="20"/>
          <w:szCs w:val="20"/>
        </w:rPr>
        <w:t>5.6.</w:t>
      </w:r>
      <w:r w:rsidRPr="00863FC4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863FC4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863FC4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60E2E582" w14:textId="77777777" w:rsidR="00494BAD" w:rsidRPr="00863FC4" w:rsidRDefault="00000000" w:rsidP="00863FC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sz w:val="20"/>
          <w:szCs w:val="20"/>
        </w:rPr>
        <w:t>5.7.</w:t>
      </w:r>
      <w:r w:rsidRPr="00863FC4">
        <w:rPr>
          <w:rFonts w:ascii="Verdana" w:hAnsi="Verdana"/>
          <w:b/>
          <w:bCs/>
          <w:sz w:val="20"/>
          <w:szCs w:val="20"/>
        </w:rPr>
        <w:t xml:space="preserve"> </w:t>
      </w:r>
      <w:r w:rsidRPr="00863FC4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63FC4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B8B8876" w14:textId="77777777" w:rsidR="00494BAD" w:rsidRPr="00863FC4" w:rsidRDefault="00000000" w:rsidP="00863FC4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863FC4">
        <w:rPr>
          <w:rFonts w:ascii="Verdana" w:hAnsi="Verdana" w:cs="Times New Roman"/>
          <w:iCs/>
          <w:color w:val="auto"/>
          <w:sz w:val="20"/>
          <w:szCs w:val="20"/>
        </w:rPr>
        <w:lastRenderedPageBreak/>
        <w:t>5.8. No caso de recusa da entrega do produto pelo fornecedor, a Administração Pública adotará as providências cabíveis, de cordo com a legislação aplicável, visando sanar problemas por ventura ocorridos.</w:t>
      </w:r>
    </w:p>
    <w:p w14:paraId="32FF07B6" w14:textId="77777777" w:rsidR="00494BAD" w:rsidRPr="00863FC4" w:rsidRDefault="00000000" w:rsidP="00863FC4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  <w:r w:rsidRPr="00863FC4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7CD799DF" w14:textId="77777777" w:rsidR="00494BAD" w:rsidRPr="00863FC4" w:rsidRDefault="00494BAD" w:rsidP="00863FC4">
      <w:pPr>
        <w:pStyle w:val="Nivel2"/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7636E829" w14:textId="4AE6794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b/>
          <w:bCs/>
          <w:sz w:val="20"/>
        </w:rPr>
        <w:t>6.</w:t>
      </w:r>
      <w:r w:rsidRPr="00863FC4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33755951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6.1. A especificação</w:t>
      </w:r>
      <w:r w:rsidRPr="00863FC4">
        <w:rPr>
          <w:rFonts w:ascii="Verdana" w:hAnsi="Verdana" w:cs="Arial"/>
          <w:sz w:val="20"/>
          <w:lang w:eastAsia="zh-CN"/>
        </w:rPr>
        <w:t xml:space="preserve"> dos itens </w:t>
      </w:r>
      <w:r w:rsidRPr="00863FC4">
        <w:rPr>
          <w:rFonts w:ascii="Verdana" w:hAnsi="Verdana" w:cs="Arial"/>
          <w:sz w:val="20"/>
        </w:rPr>
        <w:t>contidos no ETP e neste Termo de Referência, foi estudada para atender a todas as necessidades apresentadas, garantindo a qualidade do produto ofertado, facilidade na participação de empresas ofertantes, atendimento das necessidades da secretaria e agilidade na entrega do fornecedor.</w:t>
      </w:r>
    </w:p>
    <w:p w14:paraId="37F04BF9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sz w:val="20"/>
          <w:lang w:eastAsia="zh-CN"/>
        </w:rPr>
      </w:pPr>
      <w:r w:rsidRPr="00863FC4">
        <w:rPr>
          <w:rFonts w:ascii="Verdana" w:hAnsi="Verdana" w:cs="Arial"/>
          <w:sz w:val="20"/>
          <w:lang w:eastAsia="zh-CN"/>
        </w:rPr>
        <w:t>6.2. Não será necessário a celebração de contrato.</w:t>
      </w:r>
    </w:p>
    <w:p w14:paraId="189F573E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b/>
          <w:bCs/>
          <w:sz w:val="20"/>
        </w:rPr>
        <w:t>7. OBRIGAÇÕES DO CONTRATANTE</w:t>
      </w:r>
    </w:p>
    <w:p w14:paraId="33E29973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1725A5E6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7.2. Comunicar à CONTRATADA toda e qualquer situação que fuja ao fiel cumprimento</w:t>
      </w:r>
    </w:p>
    <w:p w14:paraId="1A5A2938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0FEC19D2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 ou entrega, convocando a CONTRATADA para sanar tais irregularidades.</w:t>
      </w:r>
    </w:p>
    <w:p w14:paraId="6FA743E9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7EE52B71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38C07A2C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4B1BC805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03D54016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27083E6C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024F7215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3CD82FA0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863FC4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4CA7D61B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863FC4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5DCDB781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color w:val="000000"/>
          <w:sz w:val="20"/>
          <w:lang w:eastAsia="en-US"/>
        </w:rPr>
      </w:pPr>
      <w:r w:rsidRPr="00863FC4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3805A6B5" w14:textId="77777777" w:rsidR="00494BAD" w:rsidRPr="00863FC4" w:rsidRDefault="00494BAD" w:rsidP="00863FC4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4BD9353C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863FC4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6DC2393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8.1. Entregar o objeto de forma pessoal ou por pessoa (física ou jurídica) na qualidade de seu representante direto, não podendo transferir a terceiros, nem mesmo à Empresa</w:t>
      </w:r>
    </w:p>
    <w:p w14:paraId="264DA402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Brasileira de Correios e Telégrafos, a sua execução.</w:t>
      </w:r>
    </w:p>
    <w:p w14:paraId="0B999FE5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1F97CC64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1D88D4A6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2552A040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8.3. Entregar os equipamentos acondicionados em embalagens originais, devidamente identificadas e lacradas.</w:t>
      </w:r>
    </w:p>
    <w:p w14:paraId="6DDA76B6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8.4. Fazer acompanhar o respectivo manual do usuário dos equipamentos com uma versão em português.</w:t>
      </w:r>
    </w:p>
    <w:p w14:paraId="71091E8C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8.5. Responsabilizar-se por eventuais danos causados aos equipamentos nos procedimentos de transporte, guarda e entrega.</w:t>
      </w:r>
    </w:p>
    <w:p w14:paraId="05E5D993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8.6.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5DD8817E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8.7. Responsabilizar-se pelos custos referentes ao transporte e guarda dos equipamentos antes de sua entrega no local indicado.</w:t>
      </w:r>
    </w:p>
    <w:p w14:paraId="55EC953D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8.8. Manter-se, durante a vigência do contrato, todas as condições exigidas para habilitação, em observância à legislação vigente.</w:t>
      </w:r>
    </w:p>
    <w:p w14:paraId="70263686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8.9. Prestar esclarecimentos técnicos à secretaria requisitante no que se refere ao objeto da aquisição, sempre que solicitada.</w:t>
      </w:r>
    </w:p>
    <w:p w14:paraId="0506AC11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8.10. Responsabilizar-se integralmente pelos encargos trabalhistas, previdenciários, fiscais, comerciais e de responsabilidade civil, bem como outros encargos, taxas e impostos decorrentes da execução do contrato.</w:t>
      </w:r>
    </w:p>
    <w:p w14:paraId="6C03C58A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8.11. Apresentar à requisitante, inclusive para fins de liberação do pagamento, notas fiscais de todos os equipamentos.</w:t>
      </w:r>
    </w:p>
    <w:p w14:paraId="67BE3644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8.12.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0734C7B7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8.13. Que sejam observados os requisitos ambientais para a obtenção de certificação do</w:t>
      </w:r>
    </w:p>
    <w:p w14:paraId="0EDE785F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07BC9388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8.14.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687472AA" w14:textId="77777777" w:rsidR="00494BAD" w:rsidRPr="00863FC4" w:rsidRDefault="00494BAD" w:rsidP="00863FC4">
      <w:pPr>
        <w:tabs>
          <w:tab w:val="left" w:pos="0"/>
        </w:tabs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65FCEAE" w14:textId="77777777" w:rsidR="00494BAD" w:rsidRPr="00863FC4" w:rsidRDefault="00000000" w:rsidP="00863FC4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863FC4">
        <w:rPr>
          <w:rFonts w:ascii="Verdana" w:hAnsi="Verdana" w:cs="Arial"/>
          <w:b/>
          <w:bCs/>
          <w:sz w:val="20"/>
        </w:rPr>
        <w:t>9. RESULTADOS PRETENDIDOS</w:t>
      </w:r>
    </w:p>
    <w:p w14:paraId="3488CAC5" w14:textId="06C7801F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9.1.</w:t>
      </w:r>
      <w:r w:rsidR="00120F47">
        <w:rPr>
          <w:rFonts w:ascii="Verdana" w:hAnsi="Verdana" w:cs="Arial"/>
          <w:sz w:val="20"/>
        </w:rPr>
        <w:t xml:space="preserve"> </w:t>
      </w:r>
      <w:proofErr w:type="gramStart"/>
      <w:r w:rsidRPr="00863FC4">
        <w:rPr>
          <w:rFonts w:ascii="Verdana" w:hAnsi="Verdana" w:cs="Arial"/>
          <w:sz w:val="20"/>
        </w:rPr>
        <w:t>Os</w:t>
      </w:r>
      <w:proofErr w:type="gramEnd"/>
      <w:r w:rsidRPr="00863FC4">
        <w:rPr>
          <w:rFonts w:ascii="Verdana" w:hAnsi="Verdana" w:cs="Arial"/>
          <w:sz w:val="20"/>
        </w:rPr>
        <w:t xml:space="preserve"> resultados pretendidos com a contratação tem como finalidade </w:t>
      </w:r>
      <w:r w:rsidRPr="00863FC4">
        <w:rPr>
          <w:rFonts w:ascii="Verdana" w:hAnsi="Verdana" w:cs="Arial"/>
          <w:sz w:val="20"/>
          <w:lang w:eastAsia="zh-CN"/>
        </w:rPr>
        <w:t xml:space="preserve">melhorar a adaptação e autonomia dos bebês e crianças acolhidas. </w:t>
      </w:r>
    </w:p>
    <w:p w14:paraId="7ED7AE12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33DE5D2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863FC4">
        <w:rPr>
          <w:rFonts w:ascii="Verdana" w:hAnsi="Verdana" w:cs="Arial"/>
          <w:b/>
          <w:bCs/>
          <w:sz w:val="20"/>
        </w:rPr>
        <w:t>10. REGULARIDADE FISCAL E TRABALHISTA</w:t>
      </w:r>
    </w:p>
    <w:p w14:paraId="68A677BD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10.1. Cópia de inscrição no Cadastro de Pessoas Jurídicas – CNPJ.</w:t>
      </w:r>
    </w:p>
    <w:p w14:paraId="554C6E51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030FF67" w14:textId="2E8AEB3F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10.3.</w:t>
      </w:r>
      <w:r w:rsidR="00120F47">
        <w:rPr>
          <w:rFonts w:ascii="Verdana" w:hAnsi="Verdana" w:cs="Arial"/>
          <w:sz w:val="20"/>
        </w:rPr>
        <w:t xml:space="preserve"> </w:t>
      </w:r>
      <w:proofErr w:type="gramStart"/>
      <w:r w:rsidRPr="00863FC4">
        <w:rPr>
          <w:rFonts w:ascii="Verdana" w:hAnsi="Verdana" w:cs="Arial"/>
          <w:sz w:val="20"/>
        </w:rPr>
        <w:t>Prova</w:t>
      </w:r>
      <w:proofErr w:type="gramEnd"/>
      <w:r w:rsidRPr="00863FC4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7">
        <w:r w:rsidRPr="00863FC4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863FC4">
        <w:rPr>
          <w:rFonts w:ascii="Verdana" w:hAnsi="Verdana" w:cs="Arial"/>
          <w:color w:val="000000"/>
          <w:sz w:val="20"/>
        </w:rPr>
        <w:t>;</w:t>
      </w:r>
    </w:p>
    <w:p w14:paraId="22C2F46D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C27C38E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</w:t>
      </w:r>
      <w:r w:rsidRPr="00863FC4">
        <w:rPr>
          <w:rFonts w:ascii="Verdana" w:hAnsi="Verdana" w:cs="Arial"/>
          <w:sz w:val="20"/>
        </w:rPr>
        <w:lastRenderedPageBreak/>
        <w:t xml:space="preserve">Trabalho, aprovada pelo Decreto-Lei n.º 5.452, de 1º de maio de 1943, que poderá ser retirada no site </w:t>
      </w:r>
      <w:hyperlink r:id="rId8">
        <w:r w:rsidRPr="00863FC4">
          <w:rPr>
            <w:rStyle w:val="Hyperlink"/>
            <w:rFonts w:ascii="Verdana" w:hAnsi="Verdana" w:cs="Arial"/>
            <w:color w:val="auto"/>
            <w:sz w:val="20"/>
          </w:rPr>
          <w:t>http://www.tst.jus.br</w:t>
        </w:r>
      </w:hyperlink>
      <w:r w:rsidRPr="00863FC4">
        <w:rPr>
          <w:rFonts w:ascii="Verdana" w:hAnsi="Verdana" w:cs="Arial"/>
          <w:sz w:val="20"/>
        </w:rPr>
        <w:t>.</w:t>
      </w:r>
    </w:p>
    <w:p w14:paraId="0C85DCC8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738EFF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863FC4">
        <w:rPr>
          <w:rFonts w:ascii="Verdana" w:hAnsi="Verdana" w:cs="Arial"/>
          <w:b/>
          <w:bCs/>
          <w:sz w:val="20"/>
        </w:rPr>
        <w:t>11. DAS SANÇÕES ADMINISTRATIVAS</w:t>
      </w:r>
    </w:p>
    <w:p w14:paraId="1A4171CE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5BB7A2E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.1.1. Dar causa à inexecução parcial do contrato.</w:t>
      </w:r>
    </w:p>
    <w:p w14:paraId="2EF18B87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03828D71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.1.3. Dar causa à inexecução total;</w:t>
      </w:r>
    </w:p>
    <w:p w14:paraId="4278E1E5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.1.4. Deixar de entregar a documentação exigida para o certame.</w:t>
      </w:r>
    </w:p>
    <w:p w14:paraId="327EF0B9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AE5BD93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AA69E7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51A5B4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.1.8. Apresentar declaração ou documentação falsa exigida para o certame ou prestar declaração falsa durante O CERTAME ou a execução do objeto.</w:t>
      </w:r>
    </w:p>
    <w:p w14:paraId="2F2C8C09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>11.1.9. Fraudar o certame ou praticar ato fraudulento na execução do objeto.</w:t>
      </w:r>
    </w:p>
    <w:p w14:paraId="5B04F58F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684D42F1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do certame, mesmo após o encerramento da fase de lances.</w:t>
      </w:r>
    </w:p>
    <w:p w14:paraId="770E0924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70819200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35CB07CE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11.1.13.</w:t>
      </w:r>
      <w:r w:rsidRPr="00863FC4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8F742C7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0C99712" w14:textId="77777777" w:rsidR="00494BAD" w:rsidRPr="00863FC4" w:rsidRDefault="00000000" w:rsidP="00863FC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60B57204" w14:textId="77777777" w:rsidR="00494BAD" w:rsidRPr="00863FC4" w:rsidRDefault="00000000" w:rsidP="00863FC4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2BE3F38C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63031182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07C3854B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2DD3249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.3. Na aplicação das sanções serão considerados:</w:t>
      </w:r>
    </w:p>
    <w:p w14:paraId="2ADF0286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.3.1. A natureza e a gravidade da infração cometida.</w:t>
      </w:r>
    </w:p>
    <w:p w14:paraId="487086A7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lastRenderedPageBreak/>
        <w:t>11.3.2. As peculiaridades do caso concreto.</w:t>
      </w:r>
    </w:p>
    <w:p w14:paraId="1FEA8272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>11.3.3. As circunstâncias agravantes ou atenuantes.</w:t>
      </w:r>
    </w:p>
    <w:p w14:paraId="029B17B9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>11.3.4. Os danos que dela provierem para a Administração Pública.</w:t>
      </w:r>
    </w:p>
    <w:p w14:paraId="12E9D28D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color w:val="000000"/>
          <w:sz w:val="20"/>
        </w:rPr>
        <w:t>11</w:t>
      </w:r>
      <w:r w:rsidRPr="00863FC4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F3F237F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iCs/>
          <w:sz w:val="20"/>
        </w:rPr>
      </w:pPr>
      <w:r w:rsidRPr="00863FC4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2441996D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3A7BFB8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572B682" w14:textId="77777777" w:rsidR="00494BAD" w:rsidRPr="00863FC4" w:rsidRDefault="00000000" w:rsidP="00863FC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b/>
          <w:bCs/>
          <w:sz w:val="20"/>
          <w:lang w:eastAsia="en-US"/>
        </w:rPr>
        <w:t>12. DA HABILITAÇÃO</w:t>
      </w:r>
      <w:r w:rsidRPr="00863FC4">
        <w:rPr>
          <w:rFonts w:ascii="Verdana" w:hAnsi="Verdana"/>
          <w:sz w:val="20"/>
          <w:lang w:eastAsia="en-US"/>
        </w:rPr>
        <w:t xml:space="preserve"> </w:t>
      </w:r>
    </w:p>
    <w:p w14:paraId="2CD069B3" w14:textId="77777777" w:rsidR="00494BAD" w:rsidRPr="00863FC4" w:rsidRDefault="00000000" w:rsidP="00863FC4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863FC4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273D503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863FC4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0BFBDE4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863FC4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Pr="00863FC4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863FC4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6E49997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863FC4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863FC4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AE4ED73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863FC4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B764C71" w14:textId="77777777" w:rsidR="00494BAD" w:rsidRPr="00863FC4" w:rsidRDefault="00000000" w:rsidP="00863FC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863FC4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863FC4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863FC4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245F419A" w14:textId="77777777" w:rsidR="00494BAD" w:rsidRPr="00863FC4" w:rsidRDefault="00000000" w:rsidP="00863FC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863FC4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863FC4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5646D69" w14:textId="77777777" w:rsidR="00494BAD" w:rsidRPr="00863FC4" w:rsidRDefault="00000000" w:rsidP="00863FC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8C64564" w14:textId="77777777" w:rsidR="00494BAD" w:rsidRPr="00863FC4" w:rsidRDefault="00000000" w:rsidP="00863FC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960C4B3" w14:textId="77777777" w:rsidR="00494BAD" w:rsidRPr="00863FC4" w:rsidRDefault="00000000" w:rsidP="00863FC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066E9C8" w14:textId="77777777" w:rsidR="00494BAD" w:rsidRPr="00863FC4" w:rsidRDefault="00000000" w:rsidP="00863FC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72386EE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863FC4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863FC4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8FC3A3D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lastRenderedPageBreak/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F5337F0" w14:textId="77777777" w:rsidR="00494BAD" w:rsidRPr="00863FC4" w:rsidRDefault="00000000" w:rsidP="00863FC4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863FC4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863FC4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863FC4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695BCBE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863FC4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863FC4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59769499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352F87AD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863FC4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863FC4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7B74C65F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49EB1223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5A23AAA5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2556654B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E78B08E" w14:textId="77777777" w:rsidR="00494BAD" w:rsidRPr="00863FC4" w:rsidRDefault="00000000" w:rsidP="00863FC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71A2E45" w14:textId="77777777" w:rsidR="00494BAD" w:rsidRPr="00863FC4" w:rsidRDefault="00494BAD" w:rsidP="00863FC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26E027B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863FC4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161F470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75EB38A9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863FC4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Pr="00863FC4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863FC4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5BE9B2A4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2F77122C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0600FE99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6F33FA89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lastRenderedPageBreak/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381F5A7F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25DF9660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863FC4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0D98AB5B" w14:textId="77777777" w:rsidR="00494BAD" w:rsidRPr="00863FC4" w:rsidRDefault="00494BAD" w:rsidP="00863FC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4F28AAA" w14:textId="77777777" w:rsidR="00494BAD" w:rsidRPr="00863FC4" w:rsidRDefault="00000000" w:rsidP="00863FC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863FC4">
        <w:rPr>
          <w:rFonts w:ascii="Verdana" w:hAnsi="Verdana" w:cs="Verdana"/>
          <w:color w:val="000000"/>
          <w:sz w:val="20"/>
          <w:szCs w:val="20"/>
        </w:rPr>
        <w:t>.</w:t>
      </w:r>
    </w:p>
    <w:p w14:paraId="57BE75F8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do certame.</w:t>
      </w:r>
    </w:p>
    <w:p w14:paraId="40C09F9C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38B7E875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do certame.</w:t>
      </w:r>
    </w:p>
    <w:p w14:paraId="025DA09B" w14:textId="77777777" w:rsidR="00494BAD" w:rsidRPr="00863FC4" w:rsidRDefault="00000000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CE71474" w14:textId="77777777" w:rsidR="00494BAD" w:rsidRPr="00863FC4" w:rsidRDefault="00494BAD" w:rsidP="00863FC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8087E2F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8DDABF6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>13. CRITÉRIOS DE PAGAMENTO</w:t>
      </w:r>
    </w:p>
    <w:p w14:paraId="1B1AE2DF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717E4B11" w14:textId="77777777" w:rsidR="00494BAD" w:rsidRPr="00863FC4" w:rsidRDefault="00000000" w:rsidP="00863FC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Pr="00863FC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863FC4">
        <w:rPr>
          <w:rFonts w:ascii="Verdana" w:hAnsi="Verdana"/>
          <w:color w:val="000000"/>
          <w:sz w:val="20"/>
        </w:rPr>
        <w:t>.</w:t>
      </w:r>
    </w:p>
    <w:p w14:paraId="1512C503" w14:textId="77777777" w:rsidR="00494BAD" w:rsidRPr="00863FC4" w:rsidRDefault="00000000" w:rsidP="00863FC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C1CC50E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- O prazo de validade;</w:t>
      </w:r>
    </w:p>
    <w:p w14:paraId="46C07012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- A data da emissão; </w:t>
      </w:r>
    </w:p>
    <w:p w14:paraId="5F982F0A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- Os dados do contrato e do órgão contratante; </w:t>
      </w:r>
    </w:p>
    <w:p w14:paraId="6C517DEE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- O período respectivo de execução do contrato; </w:t>
      </w:r>
    </w:p>
    <w:p w14:paraId="0D58F180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 xml:space="preserve">- O valor a pagar; e </w:t>
      </w:r>
    </w:p>
    <w:p w14:paraId="28356D7B" w14:textId="77777777" w:rsidR="00494BAD" w:rsidRPr="00863FC4" w:rsidRDefault="00000000" w:rsidP="00863FC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- Eventual destaque do valor de retenções tributárias cabíveis.</w:t>
      </w:r>
    </w:p>
    <w:p w14:paraId="24B5C115" w14:textId="77777777" w:rsidR="00494BAD" w:rsidRPr="00863FC4" w:rsidRDefault="00000000" w:rsidP="00863FC4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BBCFB59" w14:textId="77777777" w:rsidR="00494BAD" w:rsidRPr="00863FC4" w:rsidRDefault="00000000" w:rsidP="00863FC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13.5. A</w:t>
      </w:r>
      <w:r w:rsidRPr="00863FC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863FC4">
        <w:rPr>
          <w:rStyle w:val="Hyperlink"/>
          <w:rFonts w:ascii="Verdana" w:hAnsi="Verdana"/>
          <w:sz w:val="20"/>
          <w:lang w:eastAsia="en-US"/>
        </w:rPr>
        <w:t>.</w:t>
      </w:r>
    </w:p>
    <w:p w14:paraId="4C03726D" w14:textId="77777777" w:rsidR="00494BAD" w:rsidRPr="00863FC4" w:rsidRDefault="00000000" w:rsidP="00863FC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3B49AB6C" w14:textId="77777777" w:rsidR="00494BAD" w:rsidRPr="00863FC4" w:rsidRDefault="00000000" w:rsidP="00863FC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lastRenderedPageBreak/>
        <w:t>13.7. O pagamento será realizado por meio de ordem bancária, para crédito em banco, agência e conta corrente indicados pelo contratado.</w:t>
      </w:r>
    </w:p>
    <w:p w14:paraId="14421053" w14:textId="77777777" w:rsidR="00494BAD" w:rsidRPr="00863FC4" w:rsidRDefault="00000000" w:rsidP="00863FC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578FB92" w14:textId="77777777" w:rsidR="00494BAD" w:rsidRPr="00863FC4" w:rsidRDefault="00000000" w:rsidP="00863FC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4D57EB73" w14:textId="77777777" w:rsidR="00494BAD" w:rsidRPr="00863FC4" w:rsidRDefault="00000000" w:rsidP="00863FC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Pr="00863FC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63FC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0F08BB2" w14:textId="77777777" w:rsidR="00494BAD" w:rsidRPr="00863FC4" w:rsidRDefault="00000000" w:rsidP="00863FC4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863FC4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863FC4">
        <w:rPr>
          <w:rFonts w:ascii="Verdana" w:hAnsi="Verdana"/>
          <w:sz w:val="20"/>
          <w:lang w:eastAsia="en-US"/>
        </w:rPr>
        <w:t>instituídas  e</w:t>
      </w:r>
      <w:proofErr w:type="gramEnd"/>
      <w:r w:rsidRPr="00863FC4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72BFB3C" w14:textId="77777777" w:rsidR="00494BAD" w:rsidRPr="00863FC4" w:rsidRDefault="00000000" w:rsidP="00863FC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/>
          <w:color w:val="000000"/>
          <w:sz w:val="20"/>
          <w:szCs w:val="20"/>
        </w:rPr>
        <w:t xml:space="preserve">13.11. </w:t>
      </w:r>
      <w:r w:rsidRPr="00863FC4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1D522941" w14:textId="77777777" w:rsidR="00494BAD" w:rsidRPr="00863FC4" w:rsidRDefault="00000000" w:rsidP="00863FC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Verdana"/>
          <w:sz w:val="20"/>
          <w:szCs w:val="20"/>
        </w:rPr>
        <w:t xml:space="preserve">VM = VF </w:t>
      </w:r>
      <w:r w:rsidRPr="00863FC4">
        <w:rPr>
          <w:rFonts w:ascii="Verdana" w:hAnsi="Verdana" w:cs="Verdana"/>
          <w:sz w:val="20"/>
          <w:szCs w:val="20"/>
          <w:vertAlign w:val="subscript"/>
        </w:rPr>
        <w:t>*</w:t>
      </w:r>
      <w:r w:rsidRPr="00863FC4">
        <w:rPr>
          <w:rFonts w:ascii="Verdana" w:hAnsi="Verdana" w:cs="Verdana"/>
          <w:sz w:val="20"/>
          <w:szCs w:val="20"/>
        </w:rPr>
        <w:t xml:space="preserve"> </w:t>
      </w:r>
      <w:r w:rsidRPr="00863FC4">
        <w:rPr>
          <w:rFonts w:ascii="Verdana" w:hAnsi="Verdana" w:cs="Verdana"/>
          <w:sz w:val="20"/>
          <w:szCs w:val="20"/>
          <w:u w:val="single"/>
        </w:rPr>
        <w:t>0,33</w:t>
      </w:r>
      <w:r w:rsidRPr="00863FC4">
        <w:rPr>
          <w:rFonts w:ascii="Verdana" w:hAnsi="Verdana" w:cs="Verdana"/>
          <w:sz w:val="20"/>
          <w:szCs w:val="20"/>
        </w:rPr>
        <w:t xml:space="preserve"> </w:t>
      </w:r>
      <w:r w:rsidRPr="00863FC4">
        <w:rPr>
          <w:rFonts w:ascii="Verdana" w:hAnsi="Verdana" w:cs="Verdana"/>
          <w:sz w:val="20"/>
          <w:szCs w:val="20"/>
          <w:vertAlign w:val="subscript"/>
        </w:rPr>
        <w:t>*</w:t>
      </w:r>
      <w:r w:rsidRPr="00863FC4">
        <w:rPr>
          <w:rFonts w:ascii="Verdana" w:hAnsi="Verdana" w:cs="Verdana"/>
          <w:sz w:val="20"/>
          <w:szCs w:val="20"/>
        </w:rPr>
        <w:t xml:space="preserve"> ND</w:t>
      </w:r>
    </w:p>
    <w:p w14:paraId="74057123" w14:textId="77777777" w:rsidR="00494BAD" w:rsidRPr="00863FC4" w:rsidRDefault="00000000" w:rsidP="00863FC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863FC4">
        <w:rPr>
          <w:rFonts w:ascii="Verdana" w:eastAsia="Verdana" w:hAnsi="Verdana" w:cs="Verdana"/>
          <w:sz w:val="20"/>
          <w:szCs w:val="20"/>
        </w:rPr>
        <w:t xml:space="preserve">        </w:t>
      </w:r>
      <w:r w:rsidRPr="00863FC4">
        <w:rPr>
          <w:rFonts w:ascii="Verdana" w:hAnsi="Verdana" w:cs="Verdana"/>
          <w:sz w:val="20"/>
          <w:szCs w:val="20"/>
        </w:rPr>
        <w:t>100</w:t>
      </w:r>
    </w:p>
    <w:p w14:paraId="0FD23358" w14:textId="77777777" w:rsidR="00494BAD" w:rsidRPr="00863FC4" w:rsidRDefault="00000000" w:rsidP="00863FC4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863FC4">
        <w:rPr>
          <w:rFonts w:ascii="Verdana" w:hAnsi="Verdana" w:cs="Arial"/>
          <w:color w:val="000000"/>
          <w:sz w:val="20"/>
        </w:rPr>
        <w:t xml:space="preserve">Onde: </w:t>
      </w:r>
    </w:p>
    <w:p w14:paraId="0E08728A" w14:textId="77777777" w:rsidR="00494BAD" w:rsidRPr="00863FC4" w:rsidRDefault="00000000" w:rsidP="00863FC4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863FC4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751EDB1E" w14:textId="77777777" w:rsidR="00494BAD" w:rsidRPr="00863FC4" w:rsidRDefault="00000000" w:rsidP="00863FC4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863FC4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3BC8F693" w14:textId="77777777" w:rsidR="00494BAD" w:rsidRPr="00863FC4" w:rsidRDefault="00000000" w:rsidP="00863FC4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863FC4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7A835CD" w14:textId="77777777" w:rsidR="00494BAD" w:rsidRPr="00863FC4" w:rsidRDefault="00000000" w:rsidP="00863FC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63FC4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863FC4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863FC4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863FC4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7B24CF7D" w14:textId="77777777" w:rsidR="00494BAD" w:rsidRPr="00863FC4" w:rsidRDefault="00000000" w:rsidP="00863FC4">
      <w:pPr>
        <w:spacing w:line="276" w:lineRule="auto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863FC4">
        <w:rPr>
          <w:rFonts w:ascii="Verdana" w:hAnsi="Verdana" w:cs="Arial"/>
          <w:color w:val="000000"/>
          <w:sz w:val="20"/>
        </w:rPr>
        <w:t>ois</w:t>
      </w:r>
      <w:proofErr w:type="spellEnd"/>
      <w:r w:rsidRPr="00863FC4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4E38DC54" w14:textId="77777777" w:rsidR="00494BAD" w:rsidRPr="00863FC4" w:rsidRDefault="00000000" w:rsidP="00863FC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6696E56" w14:textId="77777777" w:rsidR="00494BAD" w:rsidRPr="00863FC4" w:rsidRDefault="00000000" w:rsidP="00863FC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863FC4">
        <w:rPr>
          <w:rFonts w:ascii="Verdana" w:hAnsi="Verdana" w:cs="Arial"/>
          <w:sz w:val="20"/>
          <w:szCs w:val="20"/>
        </w:rPr>
        <w:t xml:space="preserve">13.15. </w:t>
      </w:r>
      <w:r w:rsidRPr="00863FC4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863FC4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45BAC1B1" w14:textId="77777777" w:rsidR="00494BAD" w:rsidRPr="00863FC4" w:rsidRDefault="00494BAD" w:rsidP="00863FC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8A5853C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863FC4">
        <w:rPr>
          <w:rFonts w:ascii="Verdana" w:hAnsi="Verdana"/>
          <w:b/>
          <w:bCs/>
          <w:sz w:val="20"/>
        </w:rPr>
        <w:t xml:space="preserve">14. ADEQUAÇÃO ORÇAMENTÁRIA </w:t>
      </w:r>
    </w:p>
    <w:p w14:paraId="70F511C8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04B80E56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40AA347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color w:val="000000"/>
          <w:sz w:val="20"/>
        </w:rPr>
        <w:t>FICHA - FONTE 00381-1500000000 o valor de R$ 5.730,10 (cinco mil setecentos e trinta reais e dez centavos)</w:t>
      </w:r>
    </w:p>
    <w:p w14:paraId="4726B0CF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259E31F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/>
          <w:b/>
          <w:bCs/>
          <w:sz w:val="20"/>
        </w:rPr>
        <w:t>15.</w:t>
      </w:r>
      <w:r w:rsidRPr="00863FC4">
        <w:rPr>
          <w:rFonts w:ascii="Verdana" w:hAnsi="Verdana"/>
          <w:sz w:val="20"/>
        </w:rPr>
        <w:t xml:space="preserve"> </w:t>
      </w:r>
      <w:r w:rsidRPr="00863FC4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D6AE1A5" w14:textId="77777777" w:rsidR="00494BAD" w:rsidRPr="00863FC4" w:rsidRDefault="00000000" w:rsidP="00863FC4">
      <w:pPr>
        <w:spacing w:line="276" w:lineRule="auto"/>
        <w:jc w:val="both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485F586C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0CD00D24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494D2C1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C66042F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0BB899D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59B46B1" w14:textId="77777777" w:rsidR="00494BAD" w:rsidRPr="00863FC4" w:rsidRDefault="00000000" w:rsidP="00863FC4">
      <w:pPr>
        <w:spacing w:line="276" w:lineRule="auto"/>
        <w:jc w:val="right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São Gabriel da Palha, 28</w:t>
      </w:r>
      <w:r w:rsidRPr="00863FC4">
        <w:rPr>
          <w:rFonts w:ascii="Verdana" w:hAnsi="Verdana"/>
          <w:color w:val="000000"/>
          <w:sz w:val="20"/>
        </w:rPr>
        <w:t xml:space="preserve"> de junho de 2024</w:t>
      </w:r>
    </w:p>
    <w:p w14:paraId="10F3DB7B" w14:textId="77777777" w:rsidR="00494BAD" w:rsidRPr="00863FC4" w:rsidRDefault="00494BAD" w:rsidP="00863FC4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7637B5BA" w14:textId="77777777" w:rsidR="00494BAD" w:rsidRPr="00863FC4" w:rsidRDefault="00494BAD" w:rsidP="00863FC4">
      <w:pPr>
        <w:spacing w:line="276" w:lineRule="auto"/>
        <w:jc w:val="right"/>
        <w:rPr>
          <w:rFonts w:ascii="Verdana" w:hAnsi="Verdana"/>
          <w:color w:val="000000"/>
          <w:sz w:val="20"/>
        </w:rPr>
      </w:pPr>
    </w:p>
    <w:p w14:paraId="52439BAD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6B82679" w14:textId="77777777" w:rsidR="00494BAD" w:rsidRPr="00863FC4" w:rsidRDefault="00000000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863FC4">
        <w:rPr>
          <w:rFonts w:ascii="Verdana" w:hAnsi="Verdana" w:cs="Arial"/>
          <w:b/>
          <w:bCs/>
          <w:sz w:val="20"/>
        </w:rPr>
        <w:t>Elaborado por:</w:t>
      </w:r>
    </w:p>
    <w:p w14:paraId="61A8B5A3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04D2B92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B8D5575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814460B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CFD3FD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C044909" w14:textId="77777777" w:rsidR="00494BAD" w:rsidRPr="00863FC4" w:rsidRDefault="00494BAD" w:rsidP="00863FC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B72939E" w14:textId="77777777" w:rsidR="00494BAD" w:rsidRPr="00863FC4" w:rsidRDefault="00494BAD" w:rsidP="00863FC4">
      <w:pPr>
        <w:spacing w:line="276" w:lineRule="auto"/>
        <w:rPr>
          <w:rFonts w:ascii="Verdana" w:hAnsi="Verdana"/>
          <w:sz w:val="20"/>
        </w:rPr>
        <w:sectPr w:rsidR="00494BAD" w:rsidRPr="00863FC4">
          <w:headerReference w:type="default" r:id="rId16"/>
          <w:footerReference w:type="default" r:id="rId17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2595FAD4" w14:textId="77777777" w:rsidR="00494BAD" w:rsidRPr="00863FC4" w:rsidRDefault="00000000" w:rsidP="00863FC4">
      <w:pPr>
        <w:spacing w:line="276" w:lineRule="auto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RODOLFO ANTÔNIO DA SILVA NETO</w:t>
      </w:r>
    </w:p>
    <w:p w14:paraId="05C4562F" w14:textId="77777777" w:rsidR="00494BAD" w:rsidRPr="00863FC4" w:rsidRDefault="00000000" w:rsidP="00863FC4">
      <w:pPr>
        <w:spacing w:line="276" w:lineRule="auto"/>
        <w:rPr>
          <w:rFonts w:ascii="Verdana" w:hAnsi="Verdana"/>
          <w:sz w:val="20"/>
        </w:rPr>
      </w:pPr>
      <w:r w:rsidRPr="00863FC4">
        <w:rPr>
          <w:rFonts w:ascii="Verdana" w:hAnsi="Verdana"/>
          <w:sz w:val="20"/>
        </w:rPr>
        <w:t>Auxiliar Administrativo</w:t>
      </w:r>
    </w:p>
    <w:p w14:paraId="582B0145" w14:textId="77777777" w:rsidR="00494BAD" w:rsidRPr="00863FC4" w:rsidRDefault="00000000" w:rsidP="00863FC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8">
        <w:proofErr w:type="spellStart"/>
        <w:r w:rsidRPr="00863FC4">
          <w:rPr>
            <w:rFonts w:ascii="Verdana" w:hAnsi="Verdana" w:cs="Arial"/>
            <w:sz w:val="20"/>
          </w:rPr>
          <w:t>Mat</w:t>
        </w:r>
        <w:proofErr w:type="spellEnd"/>
        <w:r w:rsidRPr="00863FC4">
          <w:rPr>
            <w:rFonts w:ascii="Verdana" w:hAnsi="Verdana" w:cs="Arial"/>
            <w:sz w:val="20"/>
          </w:rPr>
          <w:t xml:space="preserve"> nº 000406</w:t>
        </w:r>
      </w:hyperlink>
    </w:p>
    <w:p w14:paraId="04DC96C0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D8FFFB2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8510F21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8BE3910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49FC6A5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0948BC0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DC1F621" w14:textId="77777777" w:rsidR="00494BAD" w:rsidRPr="00863FC4" w:rsidRDefault="00494BAD" w:rsidP="00863FC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50C1E5E" w14:textId="77777777" w:rsidR="00494BAD" w:rsidRPr="00863FC4" w:rsidRDefault="00000000" w:rsidP="00863FC4">
      <w:pPr>
        <w:spacing w:line="276" w:lineRule="auto"/>
        <w:rPr>
          <w:rFonts w:ascii="Verdana" w:hAnsi="Verdana" w:cs="Arial"/>
          <w:sz w:val="20"/>
        </w:rPr>
      </w:pPr>
      <w:r w:rsidRPr="00863FC4">
        <w:rPr>
          <w:rFonts w:ascii="Verdana" w:hAnsi="Verdana" w:cs="Arial"/>
          <w:sz w:val="20"/>
        </w:rPr>
        <w:t>RUTH BARBARA DA SILWA NASCIMENTO</w:t>
      </w:r>
    </w:p>
    <w:p w14:paraId="3CF5AF7A" w14:textId="77777777" w:rsidR="00494BAD" w:rsidRPr="00863FC4" w:rsidRDefault="00000000" w:rsidP="00863FC4">
      <w:pPr>
        <w:spacing w:line="276" w:lineRule="auto"/>
        <w:rPr>
          <w:rFonts w:ascii="Verdana" w:hAnsi="Verdana" w:cs="Arial"/>
          <w:sz w:val="20"/>
        </w:rPr>
      </w:pPr>
      <w:r w:rsidRPr="00863FC4">
        <w:rPr>
          <w:rFonts w:ascii="Verdana" w:hAnsi="Verdana" w:cs="Arial"/>
          <w:sz w:val="20"/>
        </w:rPr>
        <w:t>Assistente Administrativo</w:t>
      </w:r>
    </w:p>
    <w:p w14:paraId="38599F0E" w14:textId="77777777" w:rsidR="00494BAD" w:rsidRPr="00863FC4" w:rsidRDefault="00000000" w:rsidP="00863FC4">
      <w:pPr>
        <w:spacing w:line="276" w:lineRule="auto"/>
        <w:rPr>
          <w:rFonts w:ascii="Verdana" w:hAnsi="Verdana"/>
          <w:sz w:val="20"/>
        </w:rPr>
      </w:pPr>
      <w:r w:rsidRPr="00863FC4">
        <w:rPr>
          <w:rFonts w:ascii="Verdana" w:hAnsi="Verdana" w:cs="Arial"/>
          <w:color w:val="000000"/>
          <w:sz w:val="20"/>
        </w:rPr>
        <w:t xml:space="preserve"> </w:t>
      </w:r>
      <w:hyperlink r:id="rId19">
        <w:r w:rsidRPr="00863FC4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20">
        <w:r w:rsidRPr="00863FC4">
          <w:rPr>
            <w:rFonts w:ascii="Verdana" w:hAnsi="Verdana"/>
            <w:sz w:val="20"/>
          </w:rPr>
          <w:t xml:space="preserve"> </w:t>
        </w:r>
      </w:hyperlink>
      <w:hyperlink r:id="rId21">
        <w:bookmarkStart w:id="1" w:name="art122%25252525252525252525252525C2%2525"/>
        <w:bookmarkStart w:id="2" w:name="art1232"/>
        <w:bookmarkStart w:id="3" w:name="art122%25252525252525252525252525C2%2521"/>
        <w:bookmarkStart w:id="4" w:name="art122%25252525252525252525252525C2%2522"/>
        <w:r w:rsidRPr="00863FC4">
          <w:rPr>
            <w:rFonts w:ascii="Verdana" w:hAnsi="Verdana"/>
            <w:iCs/>
            <w:sz w:val="20"/>
          </w:rPr>
          <w:t xml:space="preserve">     </w:t>
        </w:r>
      </w:hyperlink>
      <w:bookmarkEnd w:id="1"/>
      <w:bookmarkEnd w:id="2"/>
      <w:bookmarkEnd w:id="3"/>
      <w:bookmarkEnd w:id="4"/>
    </w:p>
    <w:p w14:paraId="6137BDB7" w14:textId="77777777" w:rsidR="00494BAD" w:rsidRPr="00863FC4" w:rsidRDefault="00494BAD" w:rsidP="00863FC4">
      <w:pPr>
        <w:spacing w:line="276" w:lineRule="auto"/>
        <w:rPr>
          <w:rFonts w:ascii="Verdana" w:hAnsi="Verdana"/>
          <w:sz w:val="20"/>
        </w:rPr>
        <w:sectPr w:rsidR="00494BAD" w:rsidRPr="00863FC4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32760952" w14:textId="77777777" w:rsidR="00494BAD" w:rsidRPr="00863FC4" w:rsidRDefault="00494BAD" w:rsidP="00863FC4">
      <w:pPr>
        <w:spacing w:line="276" w:lineRule="auto"/>
        <w:rPr>
          <w:rFonts w:ascii="Verdana" w:hAnsi="Verdana"/>
          <w:sz w:val="20"/>
        </w:rPr>
      </w:pPr>
    </w:p>
    <w:sectPr w:rsidR="00494BAD" w:rsidRPr="00863FC4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C479A" w14:textId="77777777" w:rsidR="00913489" w:rsidRDefault="00913489">
      <w:r>
        <w:separator/>
      </w:r>
    </w:p>
  </w:endnote>
  <w:endnote w:type="continuationSeparator" w:id="0">
    <w:p w14:paraId="6F2D36A4" w14:textId="77777777" w:rsidR="00913489" w:rsidRDefault="0091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FD9B" w14:textId="77777777" w:rsidR="00494BAD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147F8F4" w14:textId="77777777" w:rsidR="00494BAD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E6FEC" w14:textId="77777777" w:rsidR="00913489" w:rsidRDefault="00913489">
      <w:r>
        <w:separator/>
      </w:r>
    </w:p>
  </w:footnote>
  <w:footnote w:type="continuationSeparator" w:id="0">
    <w:p w14:paraId="11843A3F" w14:textId="77777777" w:rsidR="00913489" w:rsidRDefault="00913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E8A0" w14:textId="77777777" w:rsidR="00494BAD" w:rsidRDefault="00494BAD">
    <w:pPr>
      <w:rPr>
        <w:rFonts w:ascii="Verdana" w:hAnsi="Verdana"/>
        <w:sz w:val="26"/>
        <w:szCs w:val="26"/>
      </w:rPr>
    </w:pPr>
  </w:p>
  <w:p w14:paraId="48C0385D" w14:textId="77777777" w:rsidR="00494BAD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0FFB51FE" wp14:editId="3785338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3F138A" w14:textId="77777777" w:rsidR="00494BAD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BDD611C" w14:textId="77777777" w:rsidR="00494BAD" w:rsidRDefault="00494BAD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524EA"/>
    <w:multiLevelType w:val="multilevel"/>
    <w:tmpl w:val="CB54EC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5668B0"/>
    <w:multiLevelType w:val="multilevel"/>
    <w:tmpl w:val="F45E7DD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Arial" w:hAnsi="Arial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45281318">
    <w:abstractNumId w:val="1"/>
  </w:num>
  <w:num w:numId="2" w16cid:durableId="1874537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BAD"/>
    <w:rsid w:val="00120F47"/>
    <w:rsid w:val="00494BAD"/>
    <w:rsid w:val="00863FC4"/>
    <w:rsid w:val="0091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2E194"/>
  <w15:docId w15:val="{6E97E747-F508-4D77-9288-241B6F3DD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t.jus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yperlink" Target="https://www.planalto.gov.br/ccivil_03/leis/lcp/lcp12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planalto.gov.br/ccivil_03/leis/lcp/lcp123.htm" TargetMode="External"/><Relationship Id="rId7" Type="http://schemas.openxmlformats.org/officeDocument/2006/relationships/hyperlink" Target="https://internet.sefaz.es.gov.br/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yperlink" Target="https://www.planalto.gov.br/ccivil_03/leis/lcp/lcp1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4893</Words>
  <Characters>26428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116</cp:revision>
  <cp:lastPrinted>2024-07-15T18:48:00Z</cp:lastPrinted>
  <dcterms:created xsi:type="dcterms:W3CDTF">2024-07-15T18:08:00Z</dcterms:created>
  <dcterms:modified xsi:type="dcterms:W3CDTF">2024-07-15T18:49:00Z</dcterms:modified>
  <dc:language>pt-BR</dc:language>
</cp:coreProperties>
</file>